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DF96">
      <w:pPr>
        <w:pStyle w:val="2"/>
        <w:spacing w:before="0" w:line="360" w:lineRule="auto"/>
        <w:jc w:val="center"/>
        <w:rPr>
          <w:rFonts w:hint="eastAsia" w:ascii="宋体" w:hAnsi="宋体" w:cs="宋体"/>
          <w:color w:val="auto"/>
          <w:sz w:val="32"/>
          <w:szCs w:val="32"/>
          <w:highlight w:val="none"/>
        </w:rPr>
      </w:pPr>
      <w:r>
        <w:rPr>
          <w:rFonts w:hint="eastAsia" w:ascii="黑体" w:hAnsi="黑体" w:eastAsia="黑体" w:cs="黑体"/>
          <w:b/>
          <w:kern w:val="0"/>
          <w:sz w:val="36"/>
          <w:szCs w:val="36"/>
          <w:highlight w:val="none"/>
          <w:lang w:val="en-US" w:eastAsia="zh-CN" w:bidi="ar-SA"/>
        </w:rPr>
        <w:t>孟河镇2024年度高标准农田建设占用永久基本农田补划方案</w:t>
      </w:r>
      <w:r>
        <w:rPr>
          <w:rFonts w:hint="eastAsia" w:ascii="黑体" w:hAnsi="黑体" w:cs="黑体"/>
          <w:b/>
          <w:kern w:val="0"/>
          <w:sz w:val="36"/>
          <w:szCs w:val="36"/>
          <w:highlight w:val="none"/>
          <w:lang w:val="en-US" w:eastAsia="zh-CN" w:bidi="ar-SA"/>
        </w:rPr>
        <w:t>项目</w:t>
      </w:r>
      <w:r>
        <w:rPr>
          <w:rFonts w:hint="eastAsia" w:ascii="黑体" w:hAnsi="黑体" w:eastAsia="黑体" w:cs="黑体"/>
          <w:b/>
          <w:sz w:val="36"/>
          <w:szCs w:val="36"/>
          <w:highlight w:val="none"/>
        </w:rPr>
        <w:t>竞争性磋商公告</w:t>
      </w:r>
      <w:bookmarkStart w:id="26" w:name="_GoBack"/>
      <w:bookmarkEnd w:id="2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7229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val="0"/>
            <w:vAlign w:val="top"/>
          </w:tcPr>
          <w:p w14:paraId="40D23626">
            <w:pPr>
              <w:spacing w:line="400" w:lineRule="exact"/>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项目概况</w:t>
            </w:r>
          </w:p>
          <w:p w14:paraId="0F002D58">
            <w:pPr>
              <w:pStyle w:val="5"/>
              <w:spacing w:line="400" w:lineRule="exact"/>
              <w:ind w:firstLine="480" w:firstLineChars="200"/>
              <w:rPr>
                <w:rFonts w:hint="eastAsia" w:ascii="Times New Roman" w:hAnsi="Times New Roman" w:eastAsia="宋体" w:cs="Times New Roman"/>
                <w:color w:val="auto"/>
                <w:highlight w:val="none"/>
              </w:rPr>
            </w:pPr>
            <w:r>
              <w:rPr>
                <w:rFonts w:hint="eastAsia" w:ascii="楷体" w:hAnsi="楷体" w:eastAsia="楷体" w:cs="楷体"/>
                <w:kern w:val="2"/>
                <w:sz w:val="24"/>
                <w:szCs w:val="24"/>
                <w:u w:val="single"/>
                <w:lang w:val="en-US" w:eastAsia="zh-CN" w:bidi="ar-SA"/>
              </w:rPr>
              <w:t>孟河镇2024年度高标准农田建设占用永久基本农田补划方案</w:t>
            </w:r>
            <w:r>
              <w:rPr>
                <w:rFonts w:hint="eastAsia" w:ascii="楷体" w:hAnsi="楷体" w:eastAsia="楷体" w:cs="楷体"/>
                <w:kern w:val="2"/>
                <w:sz w:val="24"/>
                <w:szCs w:val="24"/>
                <w:lang w:val="en-US" w:eastAsia="zh-CN" w:bidi="ar-SA"/>
              </w:rPr>
              <w:t>采购项目的潜在供应商应在</w:t>
            </w:r>
            <w:r>
              <w:rPr>
                <w:rFonts w:hint="eastAsia" w:ascii="楷体" w:hAnsi="楷体" w:eastAsia="楷体" w:cs="楷体"/>
                <w:kern w:val="2"/>
                <w:sz w:val="24"/>
                <w:szCs w:val="24"/>
                <w:u w:val="single"/>
                <w:lang w:val="en-US" w:eastAsia="zh-CN" w:bidi="ar-SA"/>
              </w:rPr>
              <w:t>江苏中和信工程咨询有限公司（常州市天宁区晋陵北路1号新天地商业广场A座16楼）</w:t>
            </w:r>
            <w:r>
              <w:rPr>
                <w:rFonts w:hint="eastAsia" w:ascii="楷体" w:hAnsi="楷体" w:eastAsia="楷体" w:cs="楷体"/>
                <w:kern w:val="2"/>
                <w:sz w:val="24"/>
                <w:szCs w:val="24"/>
                <w:lang w:val="en-US" w:eastAsia="zh-CN" w:bidi="ar-SA"/>
              </w:rPr>
              <w:t>获取采购文件，并于</w:t>
            </w:r>
            <w:r>
              <w:rPr>
                <w:rFonts w:hint="eastAsia" w:ascii="楷体" w:hAnsi="楷体" w:eastAsia="楷体" w:cs="楷体"/>
                <w:kern w:val="2"/>
                <w:sz w:val="24"/>
                <w:szCs w:val="24"/>
                <w:u w:val="single"/>
                <w:lang w:val="en-US" w:eastAsia="zh-CN" w:bidi="ar-SA"/>
              </w:rPr>
              <w:t>2025年12月23日14点 00分</w:t>
            </w:r>
            <w:r>
              <w:rPr>
                <w:rFonts w:hint="eastAsia" w:ascii="楷体" w:hAnsi="楷体" w:eastAsia="楷体" w:cs="楷体"/>
                <w:kern w:val="2"/>
                <w:sz w:val="24"/>
                <w:szCs w:val="24"/>
                <w:lang w:val="en-US" w:eastAsia="zh-CN" w:bidi="ar-SA"/>
              </w:rPr>
              <w:t>（北京时间）前提交响应文件。</w:t>
            </w:r>
          </w:p>
        </w:tc>
      </w:tr>
    </w:tbl>
    <w:p w14:paraId="6A6733D5">
      <w:pPr>
        <w:pStyle w:val="2"/>
        <w:spacing w:before="0" w:line="380" w:lineRule="exact"/>
        <w:jc w:val="left"/>
        <w:rPr>
          <w:rFonts w:hint="eastAsia" w:ascii="楷体" w:hAnsi="楷体" w:eastAsia="楷体" w:cs="楷体"/>
          <w:sz w:val="24"/>
          <w:szCs w:val="24"/>
        </w:rPr>
      </w:pPr>
      <w:r>
        <w:rPr>
          <w:rFonts w:hint="eastAsia" w:ascii="楷体" w:hAnsi="楷体" w:eastAsia="楷体" w:cs="楷体"/>
          <w:sz w:val="24"/>
          <w:szCs w:val="24"/>
        </w:rPr>
        <w:t>一、项目基本情况</w:t>
      </w:r>
    </w:p>
    <w:p w14:paraId="37E0FA54">
      <w:pPr>
        <w:spacing w:line="380" w:lineRule="exact"/>
        <w:ind w:firstLine="480" w:firstLineChars="200"/>
        <w:rPr>
          <w:rFonts w:hint="eastAsia" w:ascii="楷体" w:hAnsi="楷体" w:eastAsia="楷体" w:cs="楷体"/>
          <w:sz w:val="24"/>
        </w:rPr>
      </w:pPr>
      <w:r>
        <w:rPr>
          <w:rFonts w:hint="eastAsia" w:ascii="楷体" w:hAnsi="楷体" w:eastAsia="楷体" w:cs="楷体"/>
          <w:sz w:val="24"/>
        </w:rPr>
        <w:t>1.项目编号/包号：</w:t>
      </w:r>
      <w:r>
        <w:rPr>
          <w:rFonts w:hint="eastAsia" w:ascii="楷体" w:hAnsi="楷体" w:eastAsia="楷体" w:cs="楷体"/>
          <w:sz w:val="24"/>
          <w:u w:val="single"/>
        </w:rPr>
        <w:t>ZHX-GK2025-014</w:t>
      </w:r>
    </w:p>
    <w:p w14:paraId="58610F87">
      <w:pPr>
        <w:spacing w:line="380" w:lineRule="exact"/>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rPr>
        <w:t>孟河镇2024年度高标准农田建设占用永久基本农田补划方案项目</w:t>
      </w:r>
    </w:p>
    <w:p w14:paraId="05749A46">
      <w:pPr>
        <w:spacing w:line="380" w:lineRule="exact"/>
        <w:ind w:firstLine="480" w:firstLineChars="200"/>
        <w:rPr>
          <w:rFonts w:hint="eastAsia" w:ascii="楷体" w:hAnsi="楷体" w:eastAsia="楷体" w:cs="楷体"/>
          <w:sz w:val="24"/>
        </w:rPr>
      </w:pPr>
      <w:r>
        <w:rPr>
          <w:rFonts w:hint="eastAsia" w:ascii="楷体" w:hAnsi="楷体" w:eastAsia="楷体" w:cs="楷体"/>
          <w:sz w:val="24"/>
        </w:rPr>
        <w:t>3.采购方式：竞争性磋商</w:t>
      </w:r>
    </w:p>
    <w:p w14:paraId="455E7E70">
      <w:pPr>
        <w:spacing w:line="330" w:lineRule="exact"/>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sz w:val="24"/>
          <w:u w:val="single"/>
          <w:lang w:bidi="ar"/>
        </w:rPr>
        <w:t>18.3680万元</w:t>
      </w:r>
      <w:r>
        <w:rPr>
          <w:rFonts w:hint="eastAsia" w:ascii="楷体" w:hAnsi="楷体" w:eastAsia="楷体" w:cs="楷体"/>
          <w:sz w:val="24"/>
          <w:lang w:bidi="ar"/>
        </w:rPr>
        <w:t>，</w:t>
      </w:r>
      <w:r>
        <w:rPr>
          <w:rFonts w:hint="eastAsia" w:ascii="楷体" w:hAnsi="楷体" w:eastAsia="楷体" w:cs="楷体"/>
          <w:sz w:val="24"/>
        </w:rPr>
        <w:t>项目最高限价：</w:t>
      </w:r>
      <w:r>
        <w:rPr>
          <w:rFonts w:hint="eastAsia" w:ascii="楷体" w:hAnsi="楷体" w:eastAsia="楷体" w:cs="楷体"/>
          <w:sz w:val="24"/>
          <w:u w:val="single"/>
          <w:lang w:bidi="ar"/>
        </w:rPr>
        <w:t>18.3680万元</w:t>
      </w:r>
    </w:p>
    <w:p w14:paraId="0B52738A">
      <w:pPr>
        <w:spacing w:line="380" w:lineRule="exact"/>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671"/>
        <w:gridCol w:w="1825"/>
        <w:gridCol w:w="1070"/>
        <w:gridCol w:w="4587"/>
      </w:tblGrid>
      <w:tr w14:paraId="7A6E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492C13D5">
            <w:pPr>
              <w:spacing w:line="380" w:lineRule="exact"/>
              <w:jc w:val="center"/>
              <w:rPr>
                <w:rFonts w:hint="eastAsia" w:ascii="楷体" w:hAnsi="楷体" w:eastAsia="楷体" w:cs="楷体"/>
                <w:bCs/>
                <w:sz w:val="24"/>
              </w:rPr>
            </w:pPr>
            <w:r>
              <w:rPr>
                <w:rFonts w:hint="eastAsia" w:ascii="楷体" w:hAnsi="楷体" w:eastAsia="楷体" w:cs="楷体"/>
                <w:bCs/>
                <w:sz w:val="24"/>
              </w:rPr>
              <w:t>包号</w:t>
            </w:r>
          </w:p>
        </w:tc>
        <w:tc>
          <w:tcPr>
            <w:tcW w:w="843" w:type="pct"/>
            <w:noWrap w:val="0"/>
            <w:vAlign w:val="center"/>
          </w:tcPr>
          <w:p w14:paraId="2330DE1B">
            <w:pPr>
              <w:spacing w:line="380" w:lineRule="exact"/>
              <w:jc w:val="center"/>
              <w:rPr>
                <w:rFonts w:hint="eastAsia" w:ascii="楷体" w:hAnsi="楷体" w:eastAsia="楷体" w:cs="楷体"/>
                <w:bCs/>
                <w:sz w:val="24"/>
              </w:rPr>
            </w:pPr>
            <w:r>
              <w:rPr>
                <w:rFonts w:hint="eastAsia" w:ascii="楷体" w:hAnsi="楷体" w:eastAsia="楷体" w:cs="楷体"/>
                <w:bCs/>
                <w:sz w:val="24"/>
              </w:rPr>
              <w:t>标的名称</w:t>
            </w:r>
          </w:p>
        </w:tc>
        <w:tc>
          <w:tcPr>
            <w:tcW w:w="921" w:type="pct"/>
            <w:noWrap w:val="0"/>
            <w:vAlign w:val="center"/>
          </w:tcPr>
          <w:p w14:paraId="55A33DE4">
            <w:pPr>
              <w:spacing w:line="380" w:lineRule="exact"/>
              <w:jc w:val="center"/>
              <w:rPr>
                <w:rFonts w:hint="eastAsia" w:ascii="楷体" w:hAnsi="楷体" w:eastAsia="楷体" w:cs="楷体"/>
                <w:bCs/>
                <w:sz w:val="24"/>
              </w:rPr>
            </w:pPr>
            <w:r>
              <w:rPr>
                <w:rFonts w:hint="eastAsia" w:ascii="楷体" w:hAnsi="楷体" w:eastAsia="楷体" w:cs="楷体"/>
                <w:bCs/>
                <w:sz w:val="24"/>
              </w:rPr>
              <w:t>采购包预算金额</w:t>
            </w:r>
          </w:p>
          <w:p w14:paraId="0087E13F">
            <w:pPr>
              <w:spacing w:line="380" w:lineRule="exact"/>
              <w:jc w:val="center"/>
              <w:rPr>
                <w:rFonts w:hint="eastAsia" w:ascii="楷体" w:hAnsi="楷体" w:eastAsia="楷体" w:cs="楷体"/>
                <w:bCs/>
                <w:sz w:val="24"/>
              </w:rPr>
            </w:pPr>
            <w:r>
              <w:rPr>
                <w:rFonts w:hint="eastAsia" w:ascii="楷体" w:hAnsi="楷体" w:eastAsia="楷体" w:cs="楷体"/>
                <w:bCs/>
                <w:sz w:val="24"/>
              </w:rPr>
              <w:t>（</w:t>
            </w:r>
            <w:r>
              <w:rPr>
                <w:rFonts w:hint="eastAsia" w:ascii="楷体" w:hAnsi="楷体" w:eastAsia="楷体" w:cs="楷体"/>
                <w:sz w:val="24"/>
                <w:lang w:bidi="ar"/>
              </w:rPr>
              <w:t>万元</w:t>
            </w:r>
            <w:r>
              <w:rPr>
                <w:rFonts w:hint="eastAsia" w:ascii="楷体" w:hAnsi="楷体" w:eastAsia="楷体" w:cs="楷体"/>
                <w:bCs/>
                <w:sz w:val="24"/>
              </w:rPr>
              <w:t>）</w:t>
            </w:r>
          </w:p>
        </w:tc>
        <w:tc>
          <w:tcPr>
            <w:tcW w:w="540" w:type="pct"/>
            <w:noWrap w:val="0"/>
            <w:vAlign w:val="center"/>
          </w:tcPr>
          <w:p w14:paraId="59ADB49F">
            <w:pPr>
              <w:spacing w:line="380" w:lineRule="exact"/>
              <w:jc w:val="center"/>
              <w:rPr>
                <w:rFonts w:hint="eastAsia" w:ascii="楷体" w:hAnsi="楷体" w:eastAsia="楷体" w:cs="楷体"/>
                <w:bCs/>
                <w:sz w:val="24"/>
              </w:rPr>
            </w:pPr>
            <w:r>
              <w:rPr>
                <w:rFonts w:hint="eastAsia" w:ascii="楷体" w:hAnsi="楷体" w:eastAsia="楷体" w:cs="楷体"/>
                <w:bCs/>
                <w:sz w:val="24"/>
              </w:rPr>
              <w:t>数量</w:t>
            </w:r>
          </w:p>
        </w:tc>
        <w:tc>
          <w:tcPr>
            <w:tcW w:w="2314" w:type="pct"/>
            <w:noWrap w:val="0"/>
            <w:vAlign w:val="center"/>
          </w:tcPr>
          <w:p w14:paraId="58D63EA6">
            <w:pPr>
              <w:spacing w:line="380" w:lineRule="exact"/>
              <w:jc w:val="center"/>
              <w:rPr>
                <w:rFonts w:hint="eastAsia" w:ascii="楷体" w:hAnsi="楷体" w:eastAsia="楷体" w:cs="楷体"/>
                <w:sz w:val="24"/>
              </w:rPr>
            </w:pPr>
            <w:r>
              <w:rPr>
                <w:rFonts w:hint="eastAsia" w:ascii="楷体" w:hAnsi="楷体" w:eastAsia="楷体" w:cs="楷体"/>
                <w:sz w:val="24"/>
              </w:rPr>
              <w:t>简要技术需求或服务要求</w:t>
            </w:r>
          </w:p>
        </w:tc>
      </w:tr>
      <w:tr w14:paraId="7932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3603D4C3">
            <w:pPr>
              <w:spacing w:line="380" w:lineRule="exact"/>
              <w:jc w:val="center"/>
              <w:rPr>
                <w:rFonts w:hint="eastAsia" w:ascii="楷体" w:hAnsi="楷体" w:eastAsia="楷体" w:cs="楷体"/>
                <w:bCs/>
                <w:sz w:val="24"/>
              </w:rPr>
            </w:pPr>
            <w:r>
              <w:rPr>
                <w:rFonts w:hint="eastAsia" w:ascii="楷体" w:hAnsi="楷体" w:eastAsia="楷体" w:cs="楷体"/>
                <w:bCs/>
                <w:sz w:val="24"/>
              </w:rPr>
              <w:t>01</w:t>
            </w:r>
          </w:p>
        </w:tc>
        <w:tc>
          <w:tcPr>
            <w:tcW w:w="843" w:type="pct"/>
            <w:noWrap w:val="0"/>
            <w:vAlign w:val="center"/>
          </w:tcPr>
          <w:p w14:paraId="23BA4BD1">
            <w:pPr>
              <w:spacing w:line="380" w:lineRule="exact"/>
              <w:jc w:val="center"/>
              <w:rPr>
                <w:rFonts w:hint="eastAsia" w:ascii="楷体" w:hAnsi="楷体" w:eastAsia="楷体" w:cs="楷体"/>
                <w:bCs/>
                <w:sz w:val="24"/>
              </w:rPr>
            </w:pPr>
            <w:r>
              <w:rPr>
                <w:rFonts w:hint="eastAsia" w:ascii="楷体" w:hAnsi="楷体" w:eastAsia="楷体" w:cs="楷体"/>
                <w:bCs/>
                <w:sz w:val="24"/>
              </w:rPr>
              <w:t>孟河镇2024年度高标准农田建设占用永久基本农田补划方案项目</w:t>
            </w:r>
          </w:p>
        </w:tc>
        <w:tc>
          <w:tcPr>
            <w:tcW w:w="921" w:type="pct"/>
            <w:noWrap w:val="0"/>
            <w:vAlign w:val="center"/>
          </w:tcPr>
          <w:p w14:paraId="2F87C651">
            <w:pPr>
              <w:spacing w:line="380" w:lineRule="exact"/>
              <w:jc w:val="center"/>
              <w:rPr>
                <w:rFonts w:ascii="楷体" w:hAnsi="楷体" w:eastAsia="楷体" w:cs="楷体"/>
                <w:bCs/>
                <w:sz w:val="24"/>
              </w:rPr>
            </w:pPr>
            <w:r>
              <w:rPr>
                <w:rFonts w:hint="eastAsia" w:ascii="仿宋_GB2312" w:hAnsi="宋体" w:eastAsia="仿宋_GB2312" w:cs="宋体"/>
                <w:sz w:val="24"/>
              </w:rPr>
              <w:t>18.3680</w:t>
            </w:r>
          </w:p>
        </w:tc>
        <w:tc>
          <w:tcPr>
            <w:tcW w:w="540" w:type="pct"/>
            <w:noWrap w:val="0"/>
            <w:vAlign w:val="center"/>
          </w:tcPr>
          <w:p w14:paraId="0AED7744">
            <w:pPr>
              <w:spacing w:line="380" w:lineRule="exact"/>
              <w:jc w:val="center"/>
              <w:rPr>
                <w:rFonts w:hint="eastAsia" w:ascii="楷体" w:hAnsi="楷体" w:eastAsia="楷体" w:cs="楷体"/>
                <w:bCs/>
                <w:sz w:val="24"/>
              </w:rPr>
            </w:pPr>
            <w:r>
              <w:rPr>
                <w:rFonts w:hint="eastAsia" w:ascii="楷体" w:hAnsi="楷体" w:eastAsia="楷体" w:cs="楷体"/>
                <w:bCs/>
                <w:sz w:val="24"/>
              </w:rPr>
              <w:t>1项</w:t>
            </w:r>
          </w:p>
        </w:tc>
        <w:tc>
          <w:tcPr>
            <w:tcW w:w="2314" w:type="pct"/>
            <w:noWrap w:val="0"/>
            <w:vAlign w:val="center"/>
          </w:tcPr>
          <w:p w14:paraId="0BBC461E">
            <w:pPr>
              <w:spacing w:line="310" w:lineRule="exact"/>
              <w:rPr>
                <w:rFonts w:hint="eastAsia" w:ascii="楷体" w:hAnsi="楷体" w:eastAsia="楷体"/>
                <w:bCs/>
                <w:sz w:val="24"/>
              </w:rPr>
            </w:pPr>
            <w:r>
              <w:rPr>
                <w:rFonts w:hint="eastAsia" w:ascii="楷体" w:hAnsi="楷体" w:eastAsia="楷体" w:cs="楷体"/>
                <w:bCs/>
                <w:sz w:val="24"/>
              </w:rPr>
              <w:t>孟河镇2024年度润江东陆片高标准农田建设项目于2024年12月开始实施，项目建设面积计4900亩。该项目已于2025年6月完工，目前已进行了区镇两级验收,根据自然资源部、江苏省自然资源厅和常州市自然资源和规划局的要求，完成占用永久基本农田地块勘测、补划方案编制和论证等工作。</w:t>
            </w:r>
          </w:p>
        </w:tc>
      </w:tr>
    </w:tbl>
    <w:p w14:paraId="40A71789">
      <w:pPr>
        <w:spacing w:line="380" w:lineRule="exact"/>
        <w:ind w:firstLine="480" w:firstLineChars="200"/>
        <w:rPr>
          <w:rFonts w:hint="eastAsia" w:ascii="楷体" w:hAnsi="楷体" w:eastAsia="楷体" w:cs="楷体"/>
          <w:sz w:val="24"/>
        </w:rPr>
      </w:pPr>
      <w:r>
        <w:rPr>
          <w:rFonts w:hint="eastAsia" w:ascii="楷体" w:hAnsi="楷体" w:eastAsia="楷体" w:cs="楷体"/>
          <w:sz w:val="24"/>
        </w:rPr>
        <w:t>6.合同履行期限：合同签订之日起至通过专家评审（项目计划起止时间：2025年12月-2026年4月）。</w:t>
      </w:r>
    </w:p>
    <w:p w14:paraId="269D4E65">
      <w:pPr>
        <w:spacing w:line="380" w:lineRule="exact"/>
        <w:ind w:firstLine="480" w:firstLineChars="200"/>
        <w:rPr>
          <w:rFonts w:hint="eastAsia" w:ascii="楷体" w:hAnsi="楷体" w:eastAsia="楷体" w:cs="楷体"/>
          <w:sz w:val="24"/>
        </w:rPr>
      </w:pPr>
      <w:r>
        <w:rPr>
          <w:rFonts w:hint="eastAsia" w:ascii="楷体" w:hAnsi="楷体" w:eastAsia="楷体" w:cs="楷体"/>
          <w:sz w:val="24"/>
        </w:rPr>
        <w:t>7.本项目是否接受联合体：否。</w:t>
      </w:r>
    </w:p>
    <w:p w14:paraId="4AC22EF3">
      <w:pPr>
        <w:spacing w:line="380" w:lineRule="exact"/>
        <w:ind w:firstLine="480" w:firstLineChars="200"/>
        <w:rPr>
          <w:rFonts w:hint="eastAsia" w:ascii="楷体" w:hAnsi="楷体" w:eastAsia="楷体" w:cs="楷体"/>
          <w:sz w:val="24"/>
        </w:rPr>
      </w:pPr>
      <w:bookmarkStart w:id="0" w:name="_Toc28359003"/>
      <w:bookmarkStart w:id="1" w:name="_Toc35393791"/>
      <w:bookmarkStart w:id="2" w:name="_Toc35393622"/>
      <w:bookmarkStart w:id="3" w:name="_Toc28359080"/>
      <w:r>
        <w:rPr>
          <w:rFonts w:hint="eastAsia" w:ascii="楷体" w:hAnsi="楷体" w:eastAsia="楷体" w:cs="楷体"/>
          <w:sz w:val="24"/>
        </w:rPr>
        <w:t>8.本项目是否接受进口产品响应：否。</w:t>
      </w:r>
    </w:p>
    <w:p w14:paraId="0836CB96">
      <w:pPr>
        <w:pStyle w:val="2"/>
        <w:spacing w:before="0" w:line="340" w:lineRule="exact"/>
        <w:jc w:val="left"/>
        <w:rPr>
          <w:rFonts w:hint="eastAsia" w:ascii="楷体" w:hAnsi="楷体" w:eastAsia="楷体" w:cs="楷体"/>
          <w:sz w:val="24"/>
          <w:szCs w:val="24"/>
        </w:rPr>
      </w:pPr>
      <w:r>
        <w:rPr>
          <w:rFonts w:hint="eastAsia" w:ascii="楷体" w:hAnsi="楷体" w:eastAsia="楷体" w:cs="楷体"/>
          <w:sz w:val="24"/>
          <w:szCs w:val="24"/>
        </w:rPr>
        <w:t>二、申请人的资格要求（须同时满足）</w:t>
      </w:r>
      <w:bookmarkEnd w:id="0"/>
      <w:bookmarkEnd w:id="1"/>
      <w:bookmarkEnd w:id="2"/>
      <w:bookmarkEnd w:id="3"/>
    </w:p>
    <w:p w14:paraId="31645544">
      <w:pPr>
        <w:spacing w:line="380" w:lineRule="exact"/>
        <w:ind w:firstLine="480" w:firstLineChars="200"/>
        <w:rPr>
          <w:rFonts w:hint="eastAsia" w:ascii="楷体" w:hAnsi="楷体" w:eastAsia="楷体" w:cs="楷体"/>
          <w:sz w:val="24"/>
        </w:rPr>
      </w:pPr>
      <w:bookmarkStart w:id="4" w:name="_Toc28359081"/>
      <w:bookmarkStart w:id="5" w:name="_Toc28359004"/>
      <w:r>
        <w:rPr>
          <w:rFonts w:hint="eastAsia" w:ascii="楷体" w:hAnsi="楷体" w:eastAsia="楷体" w:cs="楷体"/>
          <w:sz w:val="24"/>
        </w:rPr>
        <w:t>1.满足《中华人民共和国政府采购法》第二十二条规定以及下列情形：</w:t>
      </w:r>
    </w:p>
    <w:p w14:paraId="2C2161E2">
      <w:pPr>
        <w:spacing w:line="380" w:lineRule="exact"/>
        <w:ind w:firstLine="480" w:firstLineChars="200"/>
        <w:rPr>
          <w:rFonts w:hint="eastAsia" w:ascii="楷体" w:hAnsi="楷体" w:eastAsia="楷体" w:cs="楷体"/>
          <w:sz w:val="24"/>
        </w:rPr>
      </w:pPr>
      <w:r>
        <w:rPr>
          <w:rFonts w:hint="eastAsia" w:ascii="楷体" w:hAnsi="楷体" w:eastAsia="楷体" w:cs="楷体"/>
          <w:sz w:val="24"/>
        </w:rPr>
        <w:t>1.1未被“信用中国”网站（WWW.creditchina.gov.cn）或“中国政府采购网”网站（www.ccgp.gov.cn）列入失信被执行人、重大税收违法案件当事人名单、政府采购严重失信行为记录名单；</w:t>
      </w:r>
    </w:p>
    <w:p w14:paraId="23DE2CF9">
      <w:pPr>
        <w:spacing w:line="380" w:lineRule="exact"/>
        <w:ind w:firstLine="480" w:firstLineChars="200"/>
        <w:rPr>
          <w:rFonts w:hint="eastAsia" w:ascii="楷体" w:hAnsi="楷体" w:eastAsia="楷体" w:cs="楷体"/>
          <w:sz w:val="24"/>
        </w:rPr>
      </w:pPr>
      <w:r>
        <w:rPr>
          <w:rFonts w:hint="eastAsia" w:ascii="楷体" w:hAnsi="楷体" w:eastAsia="楷体" w:cs="楷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444885ED">
      <w:pPr>
        <w:spacing w:line="380" w:lineRule="exact"/>
        <w:ind w:firstLine="480" w:firstLineChars="200"/>
        <w:rPr>
          <w:rFonts w:hint="eastAsia" w:ascii="楷体" w:hAnsi="楷体" w:eastAsia="楷体" w:cs="楷体"/>
          <w:sz w:val="24"/>
        </w:rPr>
      </w:pPr>
      <w:r>
        <w:rPr>
          <w:rFonts w:hint="eastAsia" w:ascii="楷体" w:hAnsi="楷体" w:eastAsia="楷体" w:cs="楷体"/>
          <w:sz w:val="24"/>
        </w:rPr>
        <w:t>2.落实政府采购政策需满足的资格要求：</w:t>
      </w:r>
    </w:p>
    <w:p w14:paraId="661740D1">
      <w:pPr>
        <w:spacing w:line="380" w:lineRule="exact"/>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7DD19CEF">
      <w:pPr>
        <w:spacing w:line="380" w:lineRule="exact"/>
        <w:ind w:firstLine="480" w:firstLineChars="200"/>
        <w:rPr>
          <w:rFonts w:hint="eastAsia" w:ascii="楷体" w:hAnsi="楷体" w:eastAsia="楷体" w:cs="楷体"/>
          <w:sz w:val="24"/>
        </w:rPr>
      </w:pPr>
      <w:r>
        <w:rPr>
          <w:rFonts w:hint="eastAsia" w:ascii="楷体" w:hAnsi="楷体" w:eastAsia="楷体" w:cs="楷体"/>
          <w:sz w:val="24"/>
        </w:rPr>
        <w:t>本项目专门面向：中小企业采购。</w:t>
      </w:r>
    </w:p>
    <w:p w14:paraId="5CA41C7F">
      <w:pPr>
        <w:spacing w:line="380" w:lineRule="exact"/>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其它落实政府采购政策的资格要求（如有）：无。</w:t>
      </w:r>
    </w:p>
    <w:p w14:paraId="608F7DA8">
      <w:pPr>
        <w:spacing w:line="380" w:lineRule="exact"/>
        <w:ind w:firstLine="480" w:firstLineChars="200"/>
        <w:rPr>
          <w:rFonts w:hint="eastAsia" w:ascii="楷体" w:hAnsi="楷体" w:eastAsia="楷体" w:cs="楷体"/>
          <w:sz w:val="24"/>
        </w:rPr>
      </w:pPr>
      <w:r>
        <w:rPr>
          <w:rFonts w:hint="eastAsia" w:ascii="楷体" w:hAnsi="楷体" w:eastAsia="楷体" w:cs="楷体"/>
          <w:sz w:val="24"/>
        </w:rPr>
        <w:t>3.本项目的特定资格要求：</w:t>
      </w:r>
    </w:p>
    <w:p w14:paraId="3D790666">
      <w:pPr>
        <w:spacing w:line="380" w:lineRule="exact"/>
        <w:ind w:firstLine="480" w:firstLineChars="200"/>
        <w:rPr>
          <w:rFonts w:hint="eastAsia" w:ascii="楷体" w:hAnsi="楷体" w:eastAsia="楷体" w:cs="楷体"/>
          <w:sz w:val="24"/>
        </w:rPr>
      </w:pPr>
      <w:r>
        <w:rPr>
          <w:rFonts w:hint="eastAsia" w:ascii="楷体" w:hAnsi="楷体" w:eastAsia="楷体" w:cs="楷体"/>
          <w:sz w:val="24"/>
        </w:rPr>
        <w:t>3.1本项目是否接受分支机构参与响应：否；</w:t>
      </w:r>
    </w:p>
    <w:p w14:paraId="7EADB4E6">
      <w:pPr>
        <w:spacing w:line="380" w:lineRule="exact"/>
        <w:ind w:firstLine="480" w:firstLineChars="200"/>
        <w:rPr>
          <w:rFonts w:hint="eastAsia" w:ascii="楷体" w:hAnsi="楷体" w:eastAsia="楷体" w:cs="楷体"/>
          <w:sz w:val="24"/>
        </w:rPr>
      </w:pPr>
      <w:r>
        <w:rPr>
          <w:rFonts w:hint="eastAsia" w:ascii="楷体" w:hAnsi="楷体" w:eastAsia="楷体" w:cs="楷体"/>
          <w:sz w:val="24"/>
        </w:rPr>
        <w:t>3.2 本项目是否属于政府购买服务：是。</w:t>
      </w:r>
    </w:p>
    <w:p w14:paraId="28FDC51D">
      <w:pPr>
        <w:spacing w:line="380" w:lineRule="exact"/>
        <w:ind w:firstLine="480" w:firstLineChars="200"/>
        <w:rPr>
          <w:rFonts w:hint="eastAsia" w:ascii="楷体" w:hAnsi="楷体" w:eastAsia="楷体" w:cs="楷体"/>
          <w:b/>
          <w:bCs/>
          <w:sz w:val="24"/>
        </w:rPr>
      </w:pPr>
      <w:r>
        <w:rPr>
          <w:rFonts w:hint="eastAsia" w:ascii="楷体" w:hAnsi="楷体" w:eastAsia="楷体" w:cs="楷体"/>
          <w:sz w:val="24"/>
        </w:rPr>
        <w:t>3.3其他特定资格要求：</w:t>
      </w:r>
      <w:r>
        <w:rPr>
          <w:rFonts w:hint="eastAsia" w:ascii="楷体" w:hAnsi="楷体" w:eastAsia="楷体" w:cs="楷体"/>
          <w:b/>
          <w:bCs/>
          <w:sz w:val="24"/>
        </w:rPr>
        <w:t>投标供应商具有有效的土地规划丙级及以上资质。</w:t>
      </w:r>
    </w:p>
    <w:bookmarkEnd w:id="4"/>
    <w:bookmarkEnd w:id="5"/>
    <w:p w14:paraId="3ED69E67">
      <w:pPr>
        <w:pStyle w:val="2"/>
        <w:spacing w:before="0" w:line="340" w:lineRule="exact"/>
        <w:jc w:val="left"/>
        <w:rPr>
          <w:rFonts w:hint="eastAsia" w:ascii="楷体" w:hAnsi="楷体" w:eastAsia="楷体" w:cs="楷体"/>
          <w:sz w:val="24"/>
          <w:szCs w:val="24"/>
        </w:rPr>
      </w:pPr>
      <w:bookmarkStart w:id="6" w:name="_Toc35393792"/>
      <w:bookmarkStart w:id="7" w:name="_Toc35393623"/>
      <w:r>
        <w:rPr>
          <w:rFonts w:hint="eastAsia" w:ascii="楷体" w:hAnsi="楷体" w:eastAsia="楷体" w:cs="楷体"/>
          <w:sz w:val="24"/>
          <w:szCs w:val="24"/>
        </w:rPr>
        <w:t>三、获取</w:t>
      </w:r>
      <w:r>
        <w:rPr>
          <w:rFonts w:hint="eastAsia" w:ascii="楷体" w:hAnsi="楷体" w:eastAsia="楷体" w:cs="楷体"/>
          <w:sz w:val="24"/>
          <w:szCs w:val="24"/>
          <w:lang w:val="zh-TW"/>
        </w:rPr>
        <w:t>竞磋</w:t>
      </w:r>
      <w:r>
        <w:rPr>
          <w:rFonts w:hint="eastAsia" w:ascii="楷体" w:hAnsi="楷体" w:eastAsia="楷体" w:cs="楷体"/>
          <w:sz w:val="24"/>
          <w:szCs w:val="24"/>
        </w:rPr>
        <w:t>文件</w:t>
      </w:r>
      <w:bookmarkEnd w:id="6"/>
      <w:bookmarkEnd w:id="7"/>
    </w:p>
    <w:p w14:paraId="418F106A">
      <w:pPr>
        <w:spacing w:line="380" w:lineRule="exact"/>
        <w:ind w:firstLine="480" w:firstLineChars="200"/>
        <w:rPr>
          <w:rFonts w:hint="eastAsia" w:ascii="楷体" w:hAnsi="楷体" w:eastAsia="楷体" w:cs="楷体"/>
          <w:sz w:val="24"/>
        </w:rPr>
      </w:pPr>
      <w:bookmarkStart w:id="8" w:name="_Toc35393793"/>
      <w:bookmarkStart w:id="9" w:name="_Toc28359082"/>
      <w:bookmarkStart w:id="10" w:name="_Toc28359005"/>
      <w:bookmarkStart w:id="11" w:name="_Toc35393624"/>
      <w:r>
        <w:rPr>
          <w:rFonts w:hint="eastAsia" w:ascii="楷体" w:hAnsi="楷体" w:eastAsia="楷体" w:cs="楷体"/>
          <w:sz w:val="24"/>
        </w:rPr>
        <w:t>1.时间：2025年</w:t>
      </w:r>
      <w:r>
        <w:rPr>
          <w:rFonts w:hint="eastAsia" w:ascii="楷体" w:hAnsi="楷体" w:eastAsia="楷体" w:cs="楷体"/>
          <w:sz w:val="24"/>
          <w:lang w:val="en-US" w:eastAsia="zh-CN"/>
        </w:rPr>
        <w:t>12</w:t>
      </w:r>
      <w:r>
        <w:rPr>
          <w:rFonts w:hint="eastAsia" w:ascii="楷体" w:hAnsi="楷体" w:eastAsia="楷体" w:cs="楷体"/>
          <w:sz w:val="24"/>
        </w:rPr>
        <w:t>月</w:t>
      </w:r>
      <w:r>
        <w:rPr>
          <w:rFonts w:hint="eastAsia" w:ascii="楷体" w:hAnsi="楷体" w:eastAsia="楷体" w:cs="楷体"/>
          <w:sz w:val="24"/>
          <w:lang w:val="en-US" w:eastAsia="zh-CN"/>
        </w:rPr>
        <w:t>11</w:t>
      </w:r>
      <w:r>
        <w:rPr>
          <w:rFonts w:hint="eastAsia" w:ascii="楷体" w:hAnsi="楷体" w:eastAsia="楷体" w:cs="楷体"/>
          <w:sz w:val="24"/>
        </w:rPr>
        <w:t>日至2025年</w:t>
      </w:r>
      <w:r>
        <w:rPr>
          <w:rFonts w:hint="eastAsia" w:ascii="楷体" w:hAnsi="楷体" w:eastAsia="楷体" w:cs="楷体"/>
          <w:sz w:val="24"/>
          <w:lang w:val="en-US" w:eastAsia="zh-CN"/>
        </w:rPr>
        <w:t>12</w:t>
      </w:r>
      <w:r>
        <w:rPr>
          <w:rFonts w:hint="eastAsia" w:ascii="楷体" w:hAnsi="楷体" w:eastAsia="楷体" w:cs="楷体"/>
          <w:sz w:val="24"/>
        </w:rPr>
        <w:t>月</w:t>
      </w:r>
      <w:r>
        <w:rPr>
          <w:rFonts w:hint="eastAsia" w:ascii="楷体" w:hAnsi="楷体" w:eastAsia="楷体" w:cs="楷体"/>
          <w:sz w:val="24"/>
          <w:lang w:val="en-US" w:eastAsia="zh-CN"/>
        </w:rPr>
        <w:t>17</w:t>
      </w:r>
      <w:r>
        <w:rPr>
          <w:rFonts w:hint="eastAsia" w:ascii="楷体" w:hAnsi="楷体" w:eastAsia="楷体" w:cs="楷体"/>
          <w:sz w:val="24"/>
        </w:rPr>
        <w:t>日，每天上午9：00至11：30，下午13:30至17:00（北京时间，法定节假日除外）。</w:t>
      </w:r>
    </w:p>
    <w:p w14:paraId="0FA0DB48">
      <w:pPr>
        <w:spacing w:line="380" w:lineRule="exact"/>
        <w:ind w:firstLine="480" w:firstLineChars="200"/>
        <w:rPr>
          <w:rFonts w:hint="eastAsia" w:ascii="楷体" w:hAnsi="楷体" w:eastAsia="楷体" w:cs="楷体"/>
          <w:sz w:val="24"/>
        </w:rPr>
      </w:pPr>
      <w:r>
        <w:rPr>
          <w:rFonts w:hint="eastAsia" w:ascii="楷体" w:hAnsi="楷体" w:eastAsia="楷体" w:cs="楷体"/>
          <w:sz w:val="24"/>
        </w:rPr>
        <w:t>2.地点：线上领购或现场领购</w:t>
      </w:r>
    </w:p>
    <w:p w14:paraId="496538A6">
      <w:pPr>
        <w:spacing w:line="380" w:lineRule="exact"/>
        <w:ind w:firstLine="480" w:firstLineChars="200"/>
        <w:rPr>
          <w:rFonts w:hint="eastAsia" w:ascii="楷体" w:hAnsi="楷体" w:eastAsia="楷体" w:cs="楷体"/>
          <w:sz w:val="24"/>
        </w:rPr>
      </w:pPr>
      <w:r>
        <w:rPr>
          <w:rFonts w:hint="eastAsia" w:ascii="楷体" w:hAnsi="楷体" w:eastAsia="楷体" w:cs="楷体"/>
          <w:sz w:val="24"/>
        </w:rPr>
        <w:t>3.方式：</w:t>
      </w:r>
      <w:r>
        <w:rPr>
          <w:rFonts w:hint="eastAsia" w:ascii="楷体" w:hAnsi="楷体" w:eastAsia="楷体" w:cs="楷体"/>
          <w:b/>
          <w:bCs/>
          <w:sz w:val="24"/>
        </w:rPr>
        <w:t>（投标供应商可采取以下任一种方式获取竞磋文件）</w:t>
      </w:r>
    </w:p>
    <w:p w14:paraId="34D76FB1">
      <w:pPr>
        <w:spacing w:line="380" w:lineRule="exact"/>
        <w:ind w:firstLine="480" w:firstLineChars="200"/>
        <w:rPr>
          <w:rFonts w:hint="eastAsia" w:ascii="楷体" w:hAnsi="楷体" w:eastAsia="楷体" w:cs="楷体"/>
          <w:sz w:val="24"/>
        </w:rPr>
      </w:pPr>
      <w:r>
        <w:rPr>
          <w:rFonts w:hint="eastAsia" w:ascii="楷体" w:hAnsi="楷体" w:eastAsia="楷体" w:cs="楷体"/>
          <w:sz w:val="24"/>
        </w:rPr>
        <w:t>（1）线上领购：投标供应商在规定的时间内将获取</w:t>
      </w:r>
      <w:r>
        <w:rPr>
          <w:rFonts w:hint="eastAsia" w:ascii="楷体" w:hAnsi="楷体" w:eastAsia="楷体" w:cs="楷体"/>
          <w:sz w:val="24"/>
          <w:lang w:val="zh-TW"/>
        </w:rPr>
        <w:t>竞磋</w:t>
      </w:r>
      <w:r>
        <w:rPr>
          <w:rFonts w:hint="eastAsia" w:ascii="楷体" w:hAnsi="楷体" w:eastAsia="楷体" w:cs="楷体"/>
          <w:sz w:val="24"/>
        </w:rPr>
        <w:t>文件相关材料扫描发至本公司邮箱“419634016@qq.com”并按要求交纳</w:t>
      </w:r>
      <w:r>
        <w:rPr>
          <w:rFonts w:hint="eastAsia" w:ascii="楷体" w:hAnsi="楷体" w:eastAsia="楷体" w:cs="楷体"/>
          <w:sz w:val="24"/>
          <w:lang w:val="zh-TW"/>
        </w:rPr>
        <w:t>竞磋</w:t>
      </w:r>
      <w:r>
        <w:rPr>
          <w:rFonts w:hint="eastAsia" w:ascii="楷体" w:hAnsi="楷体" w:eastAsia="楷体" w:cs="楷体"/>
          <w:sz w:val="24"/>
        </w:rPr>
        <w:t>文件费用后，</w:t>
      </w:r>
      <w:r>
        <w:rPr>
          <w:rFonts w:hint="eastAsia" w:ascii="楷体" w:hAnsi="楷体" w:eastAsia="楷体" w:cs="楷体"/>
          <w:sz w:val="24"/>
          <w:lang w:val="zh-TW"/>
        </w:rPr>
        <w:t>竞磋</w:t>
      </w:r>
      <w:r>
        <w:rPr>
          <w:rFonts w:hint="eastAsia" w:ascii="楷体" w:hAnsi="楷体" w:eastAsia="楷体" w:cs="楷体"/>
          <w:sz w:val="24"/>
        </w:rPr>
        <w:t>文件以邮件形式发送至投标供应商邮箱。</w:t>
      </w:r>
    </w:p>
    <w:p w14:paraId="0424840C">
      <w:pPr>
        <w:spacing w:line="380" w:lineRule="exact"/>
        <w:ind w:firstLine="480" w:firstLineChars="200"/>
        <w:rPr>
          <w:rFonts w:hint="eastAsia" w:ascii="楷体" w:hAnsi="楷体" w:eastAsia="楷体" w:cs="楷体"/>
          <w:sz w:val="24"/>
        </w:rPr>
      </w:pPr>
      <w:r>
        <w:rPr>
          <w:rFonts w:hint="eastAsia" w:ascii="楷体" w:hAnsi="楷体" w:eastAsia="楷体" w:cs="楷体"/>
          <w:sz w:val="24"/>
        </w:rPr>
        <w:t>（2）现场领购：</w:t>
      </w:r>
      <w:r>
        <w:rPr>
          <w:rFonts w:hint="eastAsia" w:ascii="楷体" w:hAnsi="楷体" w:eastAsia="楷体" w:cs="楷体"/>
          <w:sz w:val="24"/>
          <w:lang w:val="zh-TW"/>
        </w:rPr>
        <w:t>竞磋</w:t>
      </w:r>
      <w:r>
        <w:rPr>
          <w:rFonts w:hint="eastAsia" w:ascii="楷体" w:hAnsi="楷体" w:eastAsia="楷体" w:cs="楷体"/>
          <w:sz w:val="24"/>
        </w:rPr>
        <w:t>文件领购地点：常州市天宁区晋陵北路1号新天地商业广场A座16楼。</w:t>
      </w:r>
    </w:p>
    <w:p w14:paraId="627D4FF0">
      <w:pPr>
        <w:spacing w:line="380" w:lineRule="exact"/>
        <w:ind w:firstLine="480" w:firstLineChars="200"/>
        <w:rPr>
          <w:rFonts w:hint="eastAsia" w:ascii="楷体" w:hAnsi="楷体" w:eastAsia="楷体" w:cs="楷体"/>
          <w:sz w:val="24"/>
        </w:rPr>
      </w:pPr>
      <w:r>
        <w:rPr>
          <w:rFonts w:hint="eastAsia" w:ascii="楷体" w:hAnsi="楷体" w:eastAsia="楷体" w:cs="楷体"/>
          <w:sz w:val="24"/>
        </w:rPr>
        <w:t>4.售价：500元，未获取</w:t>
      </w:r>
      <w:r>
        <w:rPr>
          <w:rFonts w:hint="eastAsia" w:ascii="楷体" w:hAnsi="楷体" w:eastAsia="楷体" w:cs="楷体"/>
          <w:sz w:val="24"/>
          <w:lang w:val="zh-TW"/>
        </w:rPr>
        <w:t>竞磋</w:t>
      </w:r>
      <w:r>
        <w:rPr>
          <w:rFonts w:hint="eastAsia" w:ascii="楷体" w:hAnsi="楷体" w:eastAsia="楷体" w:cs="楷体"/>
          <w:sz w:val="24"/>
        </w:rPr>
        <w:t>文件的供应商不得参与项目</w:t>
      </w:r>
      <w:r>
        <w:rPr>
          <w:rFonts w:hint="eastAsia" w:ascii="楷体" w:hAnsi="楷体" w:eastAsia="楷体" w:cs="楷体"/>
          <w:sz w:val="24"/>
          <w:lang w:val="zh-TW"/>
        </w:rPr>
        <w:t>竞磋</w:t>
      </w:r>
      <w:r>
        <w:rPr>
          <w:rFonts w:hint="eastAsia" w:ascii="楷体" w:hAnsi="楷体" w:eastAsia="楷体" w:cs="楷体"/>
          <w:sz w:val="24"/>
        </w:rPr>
        <w:t>。</w:t>
      </w:r>
    </w:p>
    <w:p w14:paraId="086D75DB">
      <w:pPr>
        <w:spacing w:line="380" w:lineRule="exact"/>
        <w:ind w:firstLine="480" w:firstLineChars="200"/>
        <w:rPr>
          <w:rFonts w:hint="eastAsia" w:ascii="楷体" w:hAnsi="楷体" w:eastAsia="楷体" w:cs="楷体"/>
          <w:b/>
          <w:bCs/>
          <w:sz w:val="24"/>
        </w:rPr>
      </w:pPr>
      <w:r>
        <w:rPr>
          <w:rFonts w:hint="eastAsia" w:ascii="楷体" w:hAnsi="楷体" w:eastAsia="楷体" w:cs="楷体"/>
          <w:sz w:val="24"/>
        </w:rPr>
        <w:t>5.供应商获取</w:t>
      </w:r>
      <w:r>
        <w:rPr>
          <w:rFonts w:hint="eastAsia" w:ascii="楷体" w:hAnsi="楷体" w:eastAsia="楷体" w:cs="楷体"/>
          <w:sz w:val="24"/>
          <w:lang w:val="zh-TW"/>
        </w:rPr>
        <w:t>竞磋</w:t>
      </w:r>
      <w:r>
        <w:rPr>
          <w:rFonts w:hint="eastAsia" w:ascii="楷体" w:hAnsi="楷体" w:eastAsia="楷体" w:cs="楷体"/>
          <w:sz w:val="24"/>
        </w:rPr>
        <w:t>文件时应提供如下材料：</w:t>
      </w:r>
      <w:r>
        <w:rPr>
          <w:rFonts w:hint="eastAsia" w:ascii="楷体" w:hAnsi="楷体" w:eastAsia="楷体" w:cs="楷体"/>
          <w:b/>
          <w:bCs/>
          <w:sz w:val="24"/>
        </w:rPr>
        <w:t>（现场领取文件的供应商请在领取时出示一式二份的获取</w:t>
      </w:r>
      <w:r>
        <w:rPr>
          <w:rFonts w:hint="eastAsia" w:ascii="楷体" w:hAnsi="楷体" w:eastAsia="楷体" w:cs="楷体"/>
          <w:b/>
          <w:bCs/>
          <w:sz w:val="24"/>
          <w:lang w:val="zh-TW"/>
        </w:rPr>
        <w:t>竞磋</w:t>
      </w:r>
      <w:r>
        <w:rPr>
          <w:rFonts w:hint="eastAsia" w:ascii="楷体" w:hAnsi="楷体" w:eastAsia="楷体" w:cs="楷体"/>
          <w:b/>
          <w:bCs/>
          <w:sz w:val="24"/>
        </w:rPr>
        <w:t>文件材料；线上获取文件的供应商请在提交响应文件时一并提交一式二份书面的获取</w:t>
      </w:r>
      <w:r>
        <w:rPr>
          <w:rFonts w:hint="eastAsia" w:ascii="楷体" w:hAnsi="楷体" w:eastAsia="楷体" w:cs="楷体"/>
          <w:b/>
          <w:bCs/>
          <w:sz w:val="24"/>
          <w:lang w:val="zh-TW"/>
        </w:rPr>
        <w:t>竞磋文件材料</w:t>
      </w:r>
      <w:r>
        <w:rPr>
          <w:rFonts w:hint="eastAsia" w:ascii="楷体" w:hAnsi="楷体" w:eastAsia="楷体" w:cs="楷体"/>
          <w:b/>
          <w:bCs/>
          <w:sz w:val="24"/>
        </w:rPr>
        <w:t>）</w:t>
      </w:r>
    </w:p>
    <w:p w14:paraId="2B6175B3">
      <w:pPr>
        <w:spacing w:line="380" w:lineRule="exact"/>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zh-TW"/>
        </w:rPr>
        <w:t>竞磋</w:t>
      </w:r>
      <w:r>
        <w:rPr>
          <w:rFonts w:hint="eastAsia" w:ascii="楷体" w:hAnsi="楷体" w:eastAsia="楷体" w:cs="楷体"/>
          <w:sz w:val="24"/>
        </w:rPr>
        <w:t>文件获取申请表（格式详见附件1）；</w:t>
      </w:r>
    </w:p>
    <w:p w14:paraId="550EDBD0">
      <w:pPr>
        <w:spacing w:line="380" w:lineRule="exact"/>
        <w:ind w:firstLine="480" w:firstLineChars="200"/>
        <w:rPr>
          <w:rFonts w:hint="eastAsia" w:ascii="楷体" w:hAnsi="楷体" w:eastAsia="楷体" w:cs="楷体"/>
          <w:sz w:val="24"/>
        </w:rPr>
      </w:pPr>
      <w:r>
        <w:rPr>
          <w:rFonts w:hint="eastAsia" w:ascii="楷体" w:hAnsi="楷体" w:eastAsia="楷体" w:cs="楷体"/>
          <w:sz w:val="24"/>
        </w:rPr>
        <w:t xml:space="preserve">（2）营业执照副本； </w:t>
      </w:r>
    </w:p>
    <w:p w14:paraId="4F6E74AC">
      <w:pPr>
        <w:spacing w:line="380" w:lineRule="exact"/>
        <w:ind w:firstLine="480" w:firstLineChars="200"/>
        <w:rPr>
          <w:rFonts w:hint="eastAsia" w:ascii="楷体" w:hAnsi="楷体" w:eastAsia="楷体" w:cs="楷体"/>
          <w:sz w:val="24"/>
        </w:rPr>
      </w:pPr>
      <w:r>
        <w:rPr>
          <w:rFonts w:hint="eastAsia" w:ascii="楷体" w:hAnsi="楷体" w:eastAsia="楷体" w:cs="楷体"/>
          <w:sz w:val="24"/>
        </w:rPr>
        <w:t>（3）法定代表人身份证明暨授权委托书 (格式见附件2)。</w:t>
      </w:r>
    </w:p>
    <w:p w14:paraId="2BE62FF7">
      <w:pPr>
        <w:spacing w:line="380" w:lineRule="exact"/>
        <w:ind w:firstLine="480" w:firstLineChars="200"/>
        <w:rPr>
          <w:rFonts w:hint="eastAsia" w:ascii="楷体" w:hAnsi="楷体" w:eastAsia="楷体" w:cs="楷体"/>
          <w:sz w:val="24"/>
        </w:rPr>
      </w:pPr>
      <w:r>
        <w:rPr>
          <w:rFonts w:hint="eastAsia" w:ascii="楷体" w:hAnsi="楷体" w:eastAsia="楷体" w:cs="楷体"/>
          <w:sz w:val="24"/>
        </w:rPr>
        <w:t>（以上资料请按以上顺序装订成册提供复印件并加盖投标供应商公章）</w:t>
      </w:r>
    </w:p>
    <w:p w14:paraId="06FE2171">
      <w:pPr>
        <w:pStyle w:val="2"/>
        <w:spacing w:before="0" w:line="340" w:lineRule="exact"/>
        <w:jc w:val="left"/>
        <w:rPr>
          <w:rFonts w:hint="eastAsia" w:ascii="楷体" w:hAnsi="楷体" w:eastAsia="楷体" w:cs="楷体"/>
          <w:sz w:val="24"/>
          <w:szCs w:val="24"/>
        </w:rPr>
      </w:pPr>
      <w:r>
        <w:rPr>
          <w:rFonts w:hint="eastAsia" w:ascii="楷体" w:hAnsi="楷体" w:eastAsia="楷体" w:cs="楷体"/>
          <w:sz w:val="24"/>
          <w:szCs w:val="24"/>
        </w:rPr>
        <w:t>四、</w:t>
      </w:r>
      <w:bookmarkEnd w:id="8"/>
      <w:bookmarkEnd w:id="9"/>
      <w:bookmarkEnd w:id="10"/>
      <w:bookmarkEnd w:id="11"/>
      <w:r>
        <w:rPr>
          <w:rFonts w:hint="eastAsia" w:ascii="楷体" w:hAnsi="楷体" w:eastAsia="楷体" w:cs="楷体"/>
          <w:sz w:val="24"/>
          <w:szCs w:val="24"/>
        </w:rPr>
        <w:t xml:space="preserve">提交响应文件截止时间、开启时间和地点 </w:t>
      </w:r>
    </w:p>
    <w:p w14:paraId="5F0D8FAE">
      <w:pPr>
        <w:spacing w:line="380" w:lineRule="exact"/>
        <w:ind w:firstLine="480" w:firstLineChars="200"/>
        <w:rPr>
          <w:rFonts w:hint="eastAsia" w:ascii="楷体" w:hAnsi="楷体" w:eastAsia="楷体" w:cs="楷体"/>
          <w:sz w:val="24"/>
        </w:rPr>
      </w:pPr>
      <w:bookmarkStart w:id="12" w:name="_Toc35393794"/>
      <w:bookmarkStart w:id="13" w:name="_Toc28359084"/>
      <w:bookmarkStart w:id="14" w:name="_Toc35393625"/>
      <w:bookmarkStart w:id="15" w:name="_Toc28359007"/>
      <w:r>
        <w:rPr>
          <w:rFonts w:hint="eastAsia" w:ascii="楷体" w:hAnsi="楷体" w:eastAsia="楷体" w:cs="楷体"/>
          <w:sz w:val="24"/>
        </w:rPr>
        <w:t>截止时间：2025年</w:t>
      </w:r>
      <w:r>
        <w:rPr>
          <w:rFonts w:hint="eastAsia" w:ascii="楷体" w:hAnsi="楷体" w:eastAsia="楷体" w:cs="楷体"/>
          <w:sz w:val="24"/>
          <w:lang w:val="en-US" w:eastAsia="zh-CN"/>
        </w:rPr>
        <w:t>12</w:t>
      </w:r>
      <w:r>
        <w:rPr>
          <w:rFonts w:hint="eastAsia" w:ascii="楷体" w:hAnsi="楷体" w:eastAsia="楷体" w:cs="楷体"/>
          <w:sz w:val="24"/>
        </w:rPr>
        <w:t>月</w:t>
      </w:r>
      <w:r>
        <w:rPr>
          <w:rFonts w:hint="eastAsia" w:ascii="楷体" w:hAnsi="楷体" w:eastAsia="楷体" w:cs="楷体"/>
          <w:sz w:val="24"/>
          <w:lang w:val="en-US" w:eastAsia="zh-CN"/>
        </w:rPr>
        <w:t>23</w:t>
      </w:r>
      <w:r>
        <w:rPr>
          <w:rFonts w:hint="eastAsia" w:ascii="楷体" w:hAnsi="楷体" w:eastAsia="楷体" w:cs="楷体"/>
          <w:sz w:val="24"/>
        </w:rPr>
        <w:t>日14时00分（北京时间）。</w:t>
      </w:r>
    </w:p>
    <w:p w14:paraId="0F0B04F8">
      <w:pPr>
        <w:spacing w:line="380" w:lineRule="exact"/>
        <w:ind w:firstLine="480" w:firstLineChars="200"/>
        <w:rPr>
          <w:rFonts w:hint="eastAsia" w:ascii="楷体" w:hAnsi="楷体" w:eastAsia="楷体" w:cs="楷体"/>
          <w:sz w:val="24"/>
        </w:rPr>
      </w:pPr>
      <w:r>
        <w:rPr>
          <w:rFonts w:hint="eastAsia" w:ascii="楷体" w:hAnsi="楷体" w:eastAsia="楷体" w:cs="楷体"/>
          <w:sz w:val="24"/>
        </w:rPr>
        <w:t>地点：江苏中和信工程咨询有限公司（常州市天宁区晋陵北路1号新天地商业广场A座16楼会议室）</w:t>
      </w:r>
      <w:r>
        <w:rPr>
          <w:rFonts w:hint="eastAsia" w:ascii="楷体" w:hAnsi="楷体" w:eastAsia="楷体" w:cs="楷体"/>
          <w:sz w:val="24"/>
          <w:lang w:val="zh-TW"/>
        </w:rPr>
        <w:t>。</w:t>
      </w:r>
    </w:p>
    <w:p w14:paraId="26A9FDD6">
      <w:pPr>
        <w:pStyle w:val="2"/>
        <w:spacing w:before="0" w:line="340" w:lineRule="exact"/>
        <w:jc w:val="left"/>
        <w:rPr>
          <w:rFonts w:hint="eastAsia" w:ascii="楷体" w:hAnsi="楷体" w:eastAsia="楷体" w:cs="楷体"/>
          <w:sz w:val="24"/>
          <w:szCs w:val="24"/>
        </w:rPr>
      </w:pPr>
      <w:r>
        <w:rPr>
          <w:rFonts w:hint="eastAsia" w:ascii="楷体" w:hAnsi="楷体" w:eastAsia="楷体" w:cs="楷体"/>
          <w:sz w:val="24"/>
          <w:szCs w:val="24"/>
        </w:rPr>
        <w:t>五、公告期限</w:t>
      </w:r>
      <w:bookmarkEnd w:id="12"/>
      <w:bookmarkEnd w:id="13"/>
      <w:bookmarkEnd w:id="14"/>
      <w:bookmarkEnd w:id="15"/>
    </w:p>
    <w:p w14:paraId="42D1A38A">
      <w:pPr>
        <w:spacing w:line="380" w:lineRule="exact"/>
        <w:ind w:firstLine="480" w:firstLineChars="200"/>
        <w:rPr>
          <w:rFonts w:hint="eastAsia" w:ascii="楷体" w:hAnsi="楷体" w:eastAsia="楷体" w:cs="楷体"/>
          <w:sz w:val="24"/>
        </w:rPr>
      </w:pPr>
      <w:r>
        <w:rPr>
          <w:rFonts w:hint="eastAsia" w:ascii="楷体" w:hAnsi="楷体" w:eastAsia="楷体" w:cs="楷体"/>
          <w:sz w:val="24"/>
        </w:rPr>
        <w:t>自本公告发布之日起</w:t>
      </w:r>
      <w:r>
        <w:rPr>
          <w:rFonts w:hint="eastAsia" w:ascii="楷体" w:hAnsi="楷体" w:eastAsia="楷体" w:cs="楷体"/>
          <w:sz w:val="24"/>
          <w:lang w:val="en-US" w:eastAsia="zh-CN"/>
        </w:rPr>
        <w:t>5</w:t>
      </w:r>
      <w:r>
        <w:rPr>
          <w:rFonts w:hint="eastAsia" w:ascii="楷体" w:hAnsi="楷体" w:eastAsia="楷体" w:cs="楷体"/>
          <w:sz w:val="24"/>
        </w:rPr>
        <w:t>个工作日。</w:t>
      </w:r>
    </w:p>
    <w:p w14:paraId="3AC34911">
      <w:pPr>
        <w:pStyle w:val="2"/>
        <w:spacing w:before="0" w:line="340" w:lineRule="exact"/>
        <w:jc w:val="left"/>
        <w:rPr>
          <w:rFonts w:hint="eastAsia" w:ascii="楷体" w:hAnsi="楷体" w:eastAsia="楷体" w:cs="楷体"/>
          <w:sz w:val="24"/>
          <w:szCs w:val="24"/>
        </w:rPr>
      </w:pPr>
      <w:bookmarkStart w:id="16" w:name="_Toc35393626"/>
      <w:bookmarkStart w:id="17" w:name="_Toc35393795"/>
      <w:r>
        <w:rPr>
          <w:rFonts w:hint="eastAsia" w:ascii="楷体" w:hAnsi="楷体" w:eastAsia="楷体" w:cs="楷体"/>
          <w:sz w:val="24"/>
          <w:szCs w:val="24"/>
        </w:rPr>
        <w:t>六、其他补充事宜</w:t>
      </w:r>
      <w:bookmarkEnd w:id="16"/>
      <w:bookmarkEnd w:id="17"/>
    </w:p>
    <w:p w14:paraId="74C8B17A">
      <w:pPr>
        <w:spacing w:line="380" w:lineRule="exact"/>
        <w:ind w:firstLine="480" w:firstLineChars="200"/>
        <w:rPr>
          <w:rFonts w:hint="eastAsia" w:ascii="楷体" w:hAnsi="楷体" w:eastAsia="楷体" w:cs="楷体"/>
          <w:sz w:val="24"/>
          <w:lang w:val="zh-TW"/>
        </w:rPr>
      </w:pPr>
      <w:bookmarkStart w:id="18" w:name="_Toc28359085"/>
      <w:bookmarkStart w:id="19" w:name="_Toc35393627"/>
      <w:bookmarkStart w:id="20" w:name="_Toc28359008"/>
      <w:bookmarkStart w:id="21" w:name="_Toc35393796"/>
      <w:r>
        <w:rPr>
          <w:rFonts w:hint="eastAsia" w:ascii="楷体" w:hAnsi="楷体" w:eastAsia="楷体" w:cs="楷体"/>
          <w:sz w:val="24"/>
          <w:lang w:val="zh-TW"/>
        </w:rPr>
        <w:t>1、竞磋保证金：本项目无需缴纳竞磋保证金。</w:t>
      </w:r>
    </w:p>
    <w:p w14:paraId="45C96A96">
      <w:pPr>
        <w:spacing w:line="380" w:lineRule="exact"/>
        <w:ind w:firstLine="480" w:firstLineChars="200"/>
        <w:rPr>
          <w:rFonts w:hint="eastAsia" w:ascii="楷体" w:hAnsi="楷体" w:eastAsia="楷体" w:cs="楷体"/>
          <w:sz w:val="24"/>
          <w:lang w:val="zh-TW" w:eastAsia="zh-TW"/>
        </w:rPr>
      </w:pPr>
      <w:r>
        <w:rPr>
          <w:rFonts w:hint="eastAsia" w:ascii="楷体" w:hAnsi="楷体" w:eastAsia="楷体" w:cs="楷体"/>
          <w:sz w:val="24"/>
          <w:lang w:val="zh-TW" w:eastAsia="zh-TW"/>
        </w:rPr>
        <w:t>2、已按采购公告要求获取采购文件的供应商方可参与本项目的投标，因不可抗力等原因不能参与政府采购活动的，应在开标前以邮件或书面形式（电子邮箱</w:t>
      </w:r>
      <w:r>
        <w:rPr>
          <w:rFonts w:hint="eastAsia" w:ascii="楷体" w:hAnsi="楷体" w:eastAsia="楷体" w:cs="楷体"/>
          <w:sz w:val="24"/>
        </w:rPr>
        <w:t>419634016</w:t>
      </w:r>
      <w:r>
        <w:rPr>
          <w:rFonts w:hint="eastAsia" w:ascii="楷体" w:hAnsi="楷体" w:eastAsia="楷体" w:cs="楷体"/>
          <w:sz w:val="24"/>
          <w:lang w:val="zh-TW" w:eastAsia="zh-TW"/>
        </w:rPr>
        <w:t>@qq.com）提交申请，说明不参与投标的原因；对于不参与政府采购活动投标，又未书面提交说明的，按《江苏省政府采购信用管理暂行办法》等相关规定处理，给予信用评价分扣分并进行失信行为公示。</w:t>
      </w:r>
    </w:p>
    <w:p w14:paraId="6C4FE9CF">
      <w:pPr>
        <w:spacing w:line="380" w:lineRule="exact"/>
        <w:ind w:firstLine="480" w:firstLineChars="200"/>
        <w:rPr>
          <w:rFonts w:hint="eastAsia" w:ascii="楷体" w:hAnsi="楷体" w:eastAsia="楷体" w:cs="楷体"/>
          <w:sz w:val="24"/>
          <w:lang w:val="zh-TW"/>
        </w:rPr>
      </w:pPr>
      <w:r>
        <w:rPr>
          <w:rFonts w:hint="eastAsia" w:ascii="楷体" w:hAnsi="楷体" w:eastAsia="楷体" w:cs="楷体"/>
          <w:sz w:val="24"/>
          <w:lang w:val="zh-TW"/>
        </w:rPr>
        <w:t>3.关于常州市中小企业政府采购信用融资：</w:t>
      </w:r>
    </w:p>
    <w:p w14:paraId="2A144390">
      <w:pPr>
        <w:spacing w:line="380" w:lineRule="exact"/>
        <w:ind w:firstLine="480" w:firstLineChars="200"/>
        <w:rPr>
          <w:rFonts w:hint="eastAsia" w:ascii="楷体" w:hAnsi="楷体" w:eastAsia="楷体" w:cs="楷体"/>
          <w:sz w:val="24"/>
        </w:rPr>
      </w:pPr>
      <w:r>
        <w:rPr>
          <w:rFonts w:hint="eastAsia" w:ascii="楷体" w:hAnsi="楷体" w:eastAsia="楷体" w:cs="楷体"/>
          <w:sz w:val="24"/>
          <w:lang w:val="zh-TW"/>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江苏中和信工程咨询有限公司网站。</w:t>
      </w:r>
    </w:p>
    <w:p w14:paraId="74586EF3">
      <w:pPr>
        <w:pStyle w:val="2"/>
        <w:spacing w:before="0" w:line="340" w:lineRule="exact"/>
        <w:jc w:val="left"/>
        <w:rPr>
          <w:rFonts w:hint="eastAsia" w:ascii="楷体" w:hAnsi="楷体" w:eastAsia="楷体" w:cs="楷体"/>
          <w:sz w:val="24"/>
          <w:szCs w:val="24"/>
        </w:rPr>
      </w:pPr>
      <w:r>
        <w:rPr>
          <w:rFonts w:hint="eastAsia" w:ascii="楷体" w:hAnsi="楷体" w:eastAsia="楷体" w:cs="楷体"/>
          <w:sz w:val="24"/>
          <w:szCs w:val="24"/>
        </w:rPr>
        <w:t>七、对本项目提出询问，请按以下方式联系</w:t>
      </w:r>
      <w:bookmarkEnd w:id="18"/>
      <w:bookmarkEnd w:id="19"/>
      <w:bookmarkEnd w:id="20"/>
      <w:bookmarkEnd w:id="21"/>
    </w:p>
    <w:p w14:paraId="65C5E166">
      <w:pPr>
        <w:widowControl/>
        <w:spacing w:line="340" w:lineRule="exact"/>
        <w:jc w:val="left"/>
        <w:rPr>
          <w:rFonts w:hint="eastAsia" w:ascii="楷体" w:hAnsi="楷体" w:eastAsia="楷体" w:cs="楷体"/>
          <w:b/>
          <w:kern w:val="0"/>
          <w:sz w:val="24"/>
        </w:rPr>
      </w:pPr>
      <w:r>
        <w:rPr>
          <w:rFonts w:hint="eastAsia" w:ascii="楷体" w:hAnsi="楷体" w:eastAsia="楷体" w:cs="楷体"/>
          <w:sz w:val="24"/>
        </w:rPr>
        <w:t>　　</w:t>
      </w:r>
      <w:r>
        <w:rPr>
          <w:rFonts w:hint="eastAsia" w:ascii="楷体" w:hAnsi="楷体" w:eastAsia="楷体" w:cs="楷体"/>
          <w:b/>
          <w:kern w:val="0"/>
          <w:sz w:val="24"/>
        </w:rPr>
        <w:t>1.采购人信息</w:t>
      </w:r>
    </w:p>
    <w:p w14:paraId="5E37BDA9">
      <w:pPr>
        <w:spacing w:line="380" w:lineRule="exact"/>
        <w:ind w:firstLine="480" w:firstLineChars="200"/>
        <w:rPr>
          <w:rFonts w:hint="eastAsia" w:ascii="楷体" w:hAnsi="楷体" w:eastAsia="楷体" w:cs="楷体"/>
          <w:sz w:val="24"/>
          <w:lang w:val="zh-TW"/>
        </w:rPr>
      </w:pPr>
      <w:bookmarkStart w:id="22" w:name="_Toc28359009"/>
      <w:bookmarkStart w:id="23" w:name="_Toc28359086"/>
      <w:r>
        <w:rPr>
          <w:rFonts w:hint="eastAsia" w:ascii="楷体" w:hAnsi="楷体" w:eastAsia="楷体" w:cs="楷体"/>
          <w:sz w:val="24"/>
          <w:lang w:val="zh-TW"/>
        </w:rPr>
        <w:t>名    称：常州市新北区孟河镇人民政府</w:t>
      </w:r>
    </w:p>
    <w:p w14:paraId="228ECA5B">
      <w:pPr>
        <w:spacing w:line="380" w:lineRule="exact"/>
        <w:ind w:firstLine="480" w:firstLineChars="200"/>
        <w:rPr>
          <w:rFonts w:ascii="楷体" w:hAnsi="楷体" w:eastAsia="楷体" w:cs="楷体"/>
          <w:sz w:val="24"/>
        </w:rPr>
      </w:pPr>
      <w:r>
        <w:rPr>
          <w:rFonts w:hint="eastAsia" w:ascii="楷体" w:hAnsi="楷体" w:eastAsia="楷体" w:cs="楷体"/>
          <w:sz w:val="24"/>
          <w:lang w:val="zh-TW"/>
        </w:rPr>
        <w:t>地    址：</w:t>
      </w:r>
      <w:r>
        <w:rPr>
          <w:rFonts w:hint="eastAsia" w:ascii="楷体" w:hAnsi="楷体" w:eastAsia="楷体" w:cs="楷体"/>
          <w:sz w:val="24"/>
        </w:rPr>
        <w:t>常州市新北区孟河镇富民花园二期3096室</w:t>
      </w:r>
    </w:p>
    <w:p w14:paraId="3E68FBD8">
      <w:pPr>
        <w:spacing w:line="380" w:lineRule="exact"/>
        <w:ind w:firstLine="480" w:firstLineChars="200"/>
        <w:rPr>
          <w:rFonts w:ascii="楷体" w:hAnsi="楷体" w:eastAsia="楷体" w:cs="楷体"/>
          <w:sz w:val="24"/>
        </w:rPr>
      </w:pPr>
      <w:r>
        <w:rPr>
          <w:rFonts w:hint="eastAsia" w:ascii="楷体" w:hAnsi="楷体" w:eastAsia="楷体" w:cs="楷体"/>
          <w:sz w:val="24"/>
          <w:lang w:val="zh-TW"/>
        </w:rPr>
        <w:t>联系方式：</w:t>
      </w:r>
    </w:p>
    <w:p w14:paraId="31C66201">
      <w:pPr>
        <w:widowControl/>
        <w:spacing w:line="340" w:lineRule="exact"/>
        <w:ind w:firstLine="482" w:firstLineChars="200"/>
        <w:jc w:val="left"/>
        <w:rPr>
          <w:rFonts w:hint="eastAsia" w:ascii="楷体" w:hAnsi="楷体" w:eastAsia="楷体" w:cs="楷体"/>
          <w:b/>
          <w:kern w:val="0"/>
          <w:sz w:val="24"/>
        </w:rPr>
      </w:pPr>
      <w:r>
        <w:rPr>
          <w:rFonts w:hint="eastAsia" w:ascii="楷体" w:hAnsi="楷体" w:eastAsia="楷体" w:cs="楷体"/>
          <w:b/>
          <w:kern w:val="0"/>
          <w:sz w:val="24"/>
        </w:rPr>
        <w:t>2.采购代理机构信息</w:t>
      </w:r>
      <w:bookmarkEnd w:id="22"/>
      <w:bookmarkEnd w:id="23"/>
    </w:p>
    <w:p w14:paraId="1FA7A544">
      <w:pPr>
        <w:spacing w:line="380" w:lineRule="exact"/>
        <w:ind w:firstLine="480" w:firstLineChars="200"/>
        <w:rPr>
          <w:rFonts w:hint="eastAsia" w:ascii="楷体" w:hAnsi="楷体" w:eastAsia="楷体" w:cs="楷体"/>
          <w:sz w:val="24"/>
          <w:lang w:val="zh-TW"/>
        </w:rPr>
      </w:pPr>
      <w:bookmarkStart w:id="24" w:name="_Toc28359010"/>
      <w:bookmarkStart w:id="25" w:name="_Toc28359087"/>
      <w:r>
        <w:rPr>
          <w:rFonts w:hint="eastAsia" w:ascii="楷体" w:hAnsi="楷体" w:eastAsia="楷体" w:cs="楷体"/>
          <w:sz w:val="24"/>
          <w:lang w:val="zh-TW"/>
        </w:rPr>
        <w:t>名    称：江苏中和信工程咨询有限公司</w:t>
      </w:r>
    </w:p>
    <w:p w14:paraId="4618107F">
      <w:pPr>
        <w:spacing w:line="380" w:lineRule="exact"/>
        <w:ind w:firstLine="480" w:firstLineChars="200"/>
        <w:rPr>
          <w:rFonts w:hint="eastAsia" w:ascii="楷体" w:hAnsi="楷体" w:eastAsia="楷体" w:cs="楷体"/>
          <w:sz w:val="24"/>
          <w:lang w:val="zh-TW"/>
        </w:rPr>
      </w:pPr>
      <w:r>
        <w:rPr>
          <w:rFonts w:hint="eastAsia" w:ascii="楷体" w:hAnsi="楷体" w:eastAsia="楷体" w:cs="楷体"/>
          <w:sz w:val="24"/>
          <w:lang w:val="zh-TW"/>
        </w:rPr>
        <w:t>地    址：常州市天宁区晋陵北路1号新天地商业广场A座16楼</w:t>
      </w:r>
    </w:p>
    <w:p w14:paraId="3FD2E36C">
      <w:pPr>
        <w:spacing w:line="380" w:lineRule="exact"/>
        <w:ind w:firstLine="480" w:firstLineChars="200"/>
        <w:rPr>
          <w:rFonts w:ascii="楷体" w:hAnsi="楷体" w:eastAsia="楷体" w:cs="楷体"/>
          <w:sz w:val="24"/>
        </w:rPr>
      </w:pPr>
      <w:r>
        <w:rPr>
          <w:rFonts w:hint="eastAsia" w:ascii="楷体" w:hAnsi="楷体" w:eastAsia="楷体" w:cs="楷体"/>
          <w:sz w:val="24"/>
          <w:lang w:val="zh-TW"/>
        </w:rPr>
        <w:t>联系方式：</w:t>
      </w:r>
      <w:r>
        <w:rPr>
          <w:rFonts w:hint="eastAsia" w:ascii="楷体" w:hAnsi="楷体" w:eastAsia="楷体" w:cs="楷体"/>
          <w:sz w:val="24"/>
        </w:rPr>
        <w:t>0519-88169102</w:t>
      </w:r>
    </w:p>
    <w:p w14:paraId="2F99544B">
      <w:pPr>
        <w:spacing w:line="340" w:lineRule="exact"/>
        <w:ind w:firstLine="482" w:firstLineChars="200"/>
        <w:rPr>
          <w:rFonts w:hint="eastAsia" w:ascii="楷体" w:hAnsi="楷体" w:eastAsia="楷体" w:cs="楷体"/>
          <w:b/>
          <w:sz w:val="24"/>
          <w:u w:val="single"/>
        </w:rPr>
      </w:pPr>
      <w:r>
        <w:rPr>
          <w:rFonts w:hint="eastAsia" w:ascii="楷体" w:hAnsi="楷体" w:eastAsia="楷体" w:cs="楷体"/>
          <w:b/>
          <w:kern w:val="0"/>
          <w:sz w:val="24"/>
        </w:rPr>
        <w:t>3.项目联系方式</w:t>
      </w:r>
      <w:bookmarkEnd w:id="24"/>
      <w:bookmarkEnd w:id="25"/>
    </w:p>
    <w:p w14:paraId="6CAFF366">
      <w:pPr>
        <w:spacing w:line="380" w:lineRule="exact"/>
        <w:ind w:firstLine="480" w:firstLineChars="200"/>
        <w:rPr>
          <w:rFonts w:hint="eastAsia" w:ascii="楷体" w:hAnsi="楷体" w:eastAsia="楷体" w:cs="楷体"/>
          <w:sz w:val="24"/>
          <w:lang w:val="zh-TW"/>
        </w:rPr>
      </w:pPr>
      <w:r>
        <w:rPr>
          <w:rFonts w:hint="eastAsia" w:ascii="楷体" w:hAnsi="楷体" w:eastAsia="楷体" w:cs="楷体"/>
          <w:sz w:val="24"/>
          <w:lang w:val="zh-TW"/>
        </w:rPr>
        <w:t>项目联系人：陆工</w:t>
      </w:r>
    </w:p>
    <w:p w14:paraId="30D8B144">
      <w:pPr>
        <w:spacing w:line="380" w:lineRule="exact"/>
        <w:ind w:firstLine="480" w:firstLineChars="200"/>
        <w:rPr>
          <w:rFonts w:ascii="楷体" w:hAnsi="楷体" w:eastAsia="楷体" w:cs="楷体"/>
          <w:sz w:val="24"/>
        </w:rPr>
      </w:pPr>
      <w:r>
        <w:rPr>
          <w:rFonts w:hint="eastAsia" w:ascii="楷体" w:hAnsi="楷体" w:eastAsia="楷体" w:cs="楷体"/>
          <w:sz w:val="24"/>
          <w:lang w:val="zh-TW"/>
        </w:rPr>
        <w:t>电      话：</w:t>
      </w:r>
      <w:r>
        <w:rPr>
          <w:rFonts w:hint="eastAsia" w:ascii="楷体" w:hAnsi="楷体" w:eastAsia="楷体" w:cs="楷体"/>
          <w:sz w:val="24"/>
        </w:rPr>
        <w:t>0519-88169102</w:t>
      </w:r>
    </w:p>
    <w:p w14:paraId="48C06176">
      <w:pPr>
        <w:pStyle w:val="7"/>
        <w:spacing w:line="360" w:lineRule="exact"/>
        <w:ind w:left="1076" w:leftChars="371" w:hanging="297" w:hangingChars="124"/>
        <w:rPr>
          <w:rFonts w:ascii="楷体" w:hAnsi="楷体" w:eastAsia="楷体" w:cs="楷体"/>
          <w:sz w:val="24"/>
          <w:szCs w:val="24"/>
        </w:rPr>
      </w:pPr>
      <w:r>
        <w:rPr>
          <w:rFonts w:ascii="楷体" w:hAnsi="楷体" w:eastAsia="楷体" w:cs="楷体"/>
          <w:sz w:val="24"/>
          <w:szCs w:val="24"/>
        </w:rPr>
        <w:t xml:space="preserve"> </w:t>
      </w:r>
    </w:p>
    <w:p w14:paraId="48A6AE00">
      <w:pPr>
        <w:pStyle w:val="3"/>
        <w:spacing w:before="0" w:after="0" w:line="300" w:lineRule="auto"/>
        <w:ind w:left="720" w:hanging="432"/>
        <w:rPr>
          <w:rFonts w:hint="eastAsia" w:ascii="楷体" w:hAnsi="楷体" w:eastAsia="楷体" w:cs="楷体"/>
          <w:bCs/>
          <w:u w:val="none"/>
        </w:rPr>
      </w:pPr>
      <w:r>
        <w:rPr>
          <w:rFonts w:hint="eastAsia" w:ascii="楷体" w:hAnsi="楷体" w:eastAsia="楷体" w:cs="楷体"/>
        </w:rPr>
        <w:br w:type="page"/>
      </w:r>
      <w:r>
        <w:rPr>
          <w:rFonts w:hint="eastAsia" w:ascii="楷体" w:hAnsi="楷体" w:eastAsia="楷体" w:cs="楷体"/>
          <w:b w:val="0"/>
          <w:bCs/>
          <w:u w:val="none"/>
        </w:rPr>
        <w:t xml:space="preserve">附件1               </w:t>
      </w:r>
    </w:p>
    <w:p w14:paraId="25B2D559">
      <w:pPr>
        <w:widowControl/>
        <w:spacing w:before="100" w:beforeAutospacing="1" w:after="100" w:afterAutospacing="1" w:line="432" w:lineRule="auto"/>
        <w:jc w:val="center"/>
        <w:rPr>
          <w:rFonts w:hint="eastAsia" w:ascii="楷体" w:hAnsi="楷体" w:eastAsia="楷体" w:cs="楷体"/>
          <w:kern w:val="0"/>
          <w:sz w:val="24"/>
        </w:rPr>
      </w:pPr>
      <w:r>
        <w:rPr>
          <w:rFonts w:hint="eastAsia" w:ascii="楷体" w:hAnsi="楷体" w:eastAsia="楷体" w:cs="楷体"/>
          <w:b/>
          <w:bCs/>
          <w:kern w:val="0"/>
          <w:sz w:val="24"/>
        </w:rPr>
        <w:t>竞磋文件获取申请表</w:t>
      </w:r>
    </w:p>
    <w:p w14:paraId="138ED8F3">
      <w:pPr>
        <w:widowControl/>
        <w:spacing w:before="100" w:beforeAutospacing="1" w:after="100" w:afterAutospacing="1" w:line="432" w:lineRule="auto"/>
        <w:jc w:val="left"/>
        <w:rPr>
          <w:rFonts w:hint="eastAsia" w:ascii="楷体" w:hAnsi="楷体" w:eastAsia="楷体" w:cs="楷体"/>
          <w:kern w:val="0"/>
          <w:szCs w:val="21"/>
        </w:rPr>
      </w:pPr>
      <w:r>
        <w:rPr>
          <w:rFonts w:hint="eastAsia" w:ascii="楷体" w:hAnsi="楷体" w:eastAsia="楷体" w:cs="楷体"/>
          <w:kern w:val="0"/>
          <w:sz w:val="24"/>
        </w:rPr>
        <w:t>项目名称：</w:t>
      </w:r>
    </w:p>
    <w:p w14:paraId="7CE9DA83">
      <w:pPr>
        <w:widowControl/>
        <w:shd w:val="clear" w:color="auto" w:fill="FFFFFF"/>
        <w:spacing w:before="100" w:beforeAutospacing="1" w:after="100" w:afterAutospacing="1" w:line="432" w:lineRule="auto"/>
        <w:jc w:val="left"/>
        <w:rPr>
          <w:rFonts w:hint="eastAsia" w:ascii="楷体" w:hAnsi="楷体" w:eastAsia="楷体" w:cs="楷体"/>
          <w:kern w:val="0"/>
          <w:szCs w:val="21"/>
        </w:rPr>
      </w:pPr>
      <w:r>
        <w:rPr>
          <w:rFonts w:hint="eastAsia" w:ascii="楷体" w:hAnsi="楷体" w:eastAsia="楷体" w:cs="楷体"/>
          <w:kern w:val="0"/>
          <w:sz w:val="24"/>
        </w:rPr>
        <w:t>项目编号：</w:t>
      </w:r>
    </w:p>
    <w:tbl>
      <w:tblPr>
        <w:tblStyle w:val="1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5"/>
      </w:tblGrid>
      <w:tr w14:paraId="74F929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4B14CD35">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kern w:val="0"/>
                <w:sz w:val="24"/>
              </w:rPr>
              <w:t>供应商全称（公章）：</w:t>
            </w:r>
          </w:p>
        </w:tc>
      </w:tr>
      <w:tr w14:paraId="2278D9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45E1011D">
            <w:pPr>
              <w:widowControl/>
              <w:spacing w:before="100" w:beforeAutospacing="1" w:after="100" w:afterAutospacing="1"/>
              <w:ind w:firstLine="482"/>
              <w:jc w:val="left"/>
              <w:rPr>
                <w:rFonts w:hint="eastAsia" w:ascii="楷体" w:hAnsi="楷体" w:eastAsia="楷体" w:cs="楷体"/>
                <w:kern w:val="0"/>
                <w:sz w:val="24"/>
              </w:rPr>
            </w:pPr>
            <w:r>
              <w:rPr>
                <w:rFonts w:hint="eastAsia" w:ascii="楷体" w:hAnsi="楷体" w:eastAsia="楷体" w:cs="楷体"/>
                <w:kern w:val="0"/>
                <w:sz w:val="24"/>
              </w:rPr>
              <w:t>现委托</w:t>
            </w:r>
            <w:r>
              <w:rPr>
                <w:rFonts w:hint="eastAsia" w:ascii="楷体" w:hAnsi="楷体" w:eastAsia="楷体" w:cs="楷体"/>
                <w:kern w:val="0"/>
                <w:sz w:val="24"/>
                <w:u w:val="single"/>
              </w:rPr>
              <w:t>         </w:t>
            </w:r>
            <w:r>
              <w:rPr>
                <w:rFonts w:hint="eastAsia" w:ascii="楷体" w:hAnsi="楷体" w:eastAsia="楷体" w:cs="楷体"/>
                <w:kern w:val="0"/>
                <w:sz w:val="24"/>
              </w:rPr>
              <w:t>（被授权人的姓名）参与江苏中和信工程咨询有限公司此项目的采购工作。项目采购过程中答疑补充等相关文件都须供应商在相关网站上下载，本单位会及时关注相关网站，以防遗漏，并承诺不以此为理由提出质疑。</w:t>
            </w:r>
          </w:p>
          <w:p w14:paraId="01F6A3DA">
            <w:pPr>
              <w:pStyle w:val="9"/>
              <w:ind w:firstLine="480"/>
              <w:rPr>
                <w:rFonts w:hint="eastAsia" w:ascii="楷体" w:hAnsi="楷体" w:eastAsia="楷体" w:cs="楷体"/>
                <w:kern w:val="0"/>
              </w:rPr>
            </w:pPr>
          </w:p>
          <w:p w14:paraId="5E25D2CC">
            <w:pPr>
              <w:rPr>
                <w:rFonts w:hint="eastAsia"/>
              </w:rPr>
            </w:pPr>
          </w:p>
          <w:p w14:paraId="7B959BF7">
            <w:pPr>
              <w:widowControl/>
              <w:spacing w:before="100" w:beforeAutospacing="1" w:after="100" w:afterAutospacing="1"/>
              <w:ind w:firstLine="4080" w:firstLineChars="1700"/>
              <w:jc w:val="left"/>
              <w:rPr>
                <w:rFonts w:hint="eastAsia" w:ascii="楷体" w:hAnsi="楷体" w:eastAsia="楷体" w:cs="楷体"/>
                <w:kern w:val="0"/>
                <w:sz w:val="18"/>
                <w:szCs w:val="18"/>
              </w:rPr>
            </w:pPr>
            <w:r>
              <w:rPr>
                <w:rFonts w:hint="eastAsia" w:ascii="楷体" w:hAnsi="楷体" w:eastAsia="楷体" w:cs="楷体"/>
                <w:kern w:val="0"/>
                <w:sz w:val="24"/>
              </w:rPr>
              <w:t>法定代表人（签字或盖章）：</w:t>
            </w:r>
          </w:p>
        </w:tc>
      </w:tr>
      <w:tr w14:paraId="3027C7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53ECEDEA">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kern w:val="0"/>
                <w:sz w:val="24"/>
              </w:rPr>
              <w:t>被授权人姓名：</w:t>
            </w:r>
            <w:r>
              <w:rPr>
                <w:rFonts w:hint="eastAsia" w:ascii="宋体" w:hAnsi="宋体" w:cs="宋体"/>
                <w:kern w:val="0"/>
                <w:sz w:val="24"/>
              </w:rPr>
              <w:t>          </w:t>
            </w:r>
            <w:r>
              <w:rPr>
                <w:rFonts w:hint="eastAsia" w:ascii="楷体" w:hAnsi="楷体" w:eastAsia="楷体" w:cs="楷体"/>
                <w:kern w:val="0"/>
                <w:sz w:val="24"/>
              </w:rPr>
              <w:t xml:space="preserve">              联系电话：</w:t>
            </w:r>
          </w:p>
        </w:tc>
      </w:tr>
      <w:tr w14:paraId="51C7A8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2B2262BA">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kern w:val="0"/>
                <w:sz w:val="24"/>
              </w:rPr>
              <w:t>第二代身份证号码：</w:t>
            </w:r>
          </w:p>
        </w:tc>
      </w:tr>
      <w:tr w14:paraId="14C859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4" w:hRule="atLeast"/>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326BE72E">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kern w:val="0"/>
                <w:sz w:val="24"/>
              </w:rPr>
              <w:t>接收竞磋文件指定电子邮箱：</w:t>
            </w:r>
          </w:p>
        </w:tc>
      </w:tr>
      <w:tr w14:paraId="2D7215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1" w:hRule="atLeast"/>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487DAF86">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b/>
                <w:bCs/>
                <w:kern w:val="0"/>
                <w:sz w:val="24"/>
              </w:rPr>
              <w:t>注：以下内容需由被授权人本人在代理机构报名时现场填写。</w:t>
            </w:r>
          </w:p>
        </w:tc>
      </w:tr>
      <w:tr w14:paraId="74D3A8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24CCD419">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kern w:val="0"/>
                <w:sz w:val="24"/>
              </w:rPr>
              <w:t>报名时间：</w:t>
            </w:r>
          </w:p>
        </w:tc>
      </w:tr>
      <w:tr w14:paraId="393BCF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8" w:hRule="atLeast"/>
          <w:jc w:val="center"/>
        </w:trPr>
        <w:tc>
          <w:tcPr>
            <w:tcW w:w="8325" w:type="dxa"/>
            <w:tcBorders>
              <w:top w:val="single" w:color="auto" w:sz="8" w:space="0"/>
              <w:left w:val="single" w:color="auto" w:sz="8" w:space="0"/>
              <w:bottom w:val="single" w:color="auto" w:sz="8" w:space="0"/>
              <w:right w:val="single" w:color="auto" w:sz="8" w:space="0"/>
            </w:tcBorders>
            <w:noWrap w:val="0"/>
            <w:vAlign w:val="center"/>
          </w:tcPr>
          <w:p w14:paraId="31B83160">
            <w:pPr>
              <w:widowControl/>
              <w:spacing w:before="100" w:beforeAutospacing="1" w:after="100" w:afterAutospacing="1"/>
              <w:jc w:val="left"/>
              <w:rPr>
                <w:rFonts w:hint="eastAsia" w:ascii="楷体" w:hAnsi="楷体" w:eastAsia="楷体" w:cs="楷体"/>
                <w:kern w:val="0"/>
                <w:sz w:val="18"/>
                <w:szCs w:val="18"/>
              </w:rPr>
            </w:pPr>
            <w:r>
              <w:rPr>
                <w:rFonts w:hint="eastAsia" w:ascii="楷体" w:hAnsi="楷体" w:eastAsia="楷体" w:cs="楷体"/>
                <w:kern w:val="0"/>
                <w:sz w:val="24"/>
              </w:rPr>
              <w:t>被授权人签字：</w:t>
            </w:r>
          </w:p>
        </w:tc>
      </w:tr>
    </w:tbl>
    <w:p w14:paraId="7CB748E7">
      <w:pPr>
        <w:spacing w:line="400" w:lineRule="exact"/>
        <w:ind w:firstLine="482" w:firstLineChars="200"/>
        <w:jc w:val="left"/>
        <w:rPr>
          <w:rFonts w:hint="eastAsia" w:ascii="楷体" w:hAnsi="楷体" w:eastAsia="楷体" w:cs="楷体"/>
          <w:b/>
          <w:kern w:val="0"/>
          <w:sz w:val="36"/>
          <w:szCs w:val="36"/>
        </w:rPr>
      </w:pPr>
      <w:r>
        <w:rPr>
          <w:rFonts w:hint="eastAsia" w:ascii="楷体" w:hAnsi="楷体" w:eastAsia="楷体" w:cs="楷体"/>
          <w:b/>
          <w:bCs/>
          <w:kern w:val="0"/>
          <w:sz w:val="24"/>
          <w:shd w:val="clear" w:color="auto" w:fill="FFFFFF"/>
        </w:rPr>
        <w:t>*注：投标供应商应完整填写表格，并对内容的真实性和有效性负全部责任。</w:t>
      </w:r>
    </w:p>
    <w:p w14:paraId="34E8A05B">
      <w:pPr>
        <w:spacing w:line="480" w:lineRule="auto"/>
        <w:jc w:val="center"/>
        <w:rPr>
          <w:rFonts w:hint="eastAsia" w:ascii="楷体" w:hAnsi="楷体" w:eastAsia="楷体" w:cs="楷体"/>
          <w:b/>
          <w:bCs/>
          <w:sz w:val="30"/>
        </w:rPr>
      </w:pPr>
    </w:p>
    <w:p w14:paraId="18FCFF44">
      <w:pPr>
        <w:spacing w:line="400" w:lineRule="exact"/>
        <w:ind w:firstLine="480" w:firstLineChars="200"/>
        <w:jc w:val="left"/>
        <w:rPr>
          <w:rFonts w:hint="eastAsia" w:ascii="楷体" w:hAnsi="楷体" w:eastAsia="楷体" w:cs="楷体"/>
          <w:bCs/>
          <w:sz w:val="24"/>
        </w:rPr>
      </w:pPr>
    </w:p>
    <w:p w14:paraId="397A3189">
      <w:pPr>
        <w:pStyle w:val="3"/>
        <w:spacing w:before="0" w:after="0" w:line="300" w:lineRule="auto"/>
        <w:ind w:left="720" w:hanging="432"/>
        <w:rPr>
          <w:rFonts w:hint="eastAsia" w:ascii="楷体" w:hAnsi="楷体" w:eastAsia="楷体" w:cs="楷体"/>
          <w:bCs/>
          <w:szCs w:val="24"/>
          <w:u w:val="none"/>
        </w:rPr>
      </w:pPr>
      <w:r>
        <w:rPr>
          <w:rFonts w:hint="eastAsia" w:ascii="楷体" w:hAnsi="楷体" w:eastAsia="楷体" w:cs="楷体"/>
          <w:b w:val="0"/>
          <w:bCs/>
        </w:rPr>
        <w:br w:type="page"/>
      </w:r>
      <w:r>
        <w:rPr>
          <w:rFonts w:hint="eastAsia" w:ascii="楷体" w:hAnsi="楷体" w:eastAsia="楷体" w:cs="楷体"/>
          <w:b w:val="0"/>
          <w:bCs/>
          <w:szCs w:val="24"/>
          <w:u w:val="none"/>
        </w:rPr>
        <w:t xml:space="preserve">附件2  </w:t>
      </w:r>
      <w:r>
        <w:rPr>
          <w:rFonts w:hint="eastAsia" w:ascii="楷体" w:hAnsi="楷体" w:eastAsia="楷体" w:cs="楷体"/>
          <w:b w:val="0"/>
          <w:bCs/>
          <w:sz w:val="21"/>
          <w:szCs w:val="21"/>
          <w:u w:val="none"/>
        </w:rPr>
        <w:t xml:space="preserve">             </w:t>
      </w:r>
      <w:r>
        <w:rPr>
          <w:rFonts w:hint="eastAsia" w:ascii="楷体" w:hAnsi="楷体" w:eastAsia="楷体" w:cs="楷体"/>
          <w:bCs/>
          <w:szCs w:val="24"/>
          <w:u w:val="none"/>
        </w:rPr>
        <w:t>法定代表人身份证明暨授权委托书</w:t>
      </w:r>
    </w:p>
    <w:p w14:paraId="657AAA8D">
      <w:pPr>
        <w:adjustRightInd w:val="0"/>
        <w:snapToGrid w:val="0"/>
        <w:spacing w:line="300" w:lineRule="auto"/>
        <w:rPr>
          <w:rStyle w:val="13"/>
          <w:rFonts w:hint="eastAsia" w:ascii="楷体" w:hAnsi="楷体" w:eastAsia="楷体" w:cs="楷体"/>
          <w:sz w:val="24"/>
        </w:rPr>
      </w:pPr>
    </w:p>
    <w:p w14:paraId="2F313CF9">
      <w:pPr>
        <w:spacing w:line="400" w:lineRule="exact"/>
        <w:jc w:val="left"/>
        <w:rPr>
          <w:rFonts w:hint="eastAsia" w:ascii="楷体" w:hAnsi="楷体" w:eastAsia="楷体" w:cs="楷体"/>
          <w:bCs/>
          <w:sz w:val="24"/>
        </w:rPr>
      </w:pPr>
      <w:r>
        <w:rPr>
          <w:rFonts w:hint="eastAsia" w:ascii="楷体" w:hAnsi="楷体" w:eastAsia="楷体" w:cs="楷体"/>
          <w:bCs/>
          <w:sz w:val="24"/>
        </w:rPr>
        <w:t>江苏中和信工程咨询有限公司：</w:t>
      </w:r>
    </w:p>
    <w:p w14:paraId="5495E697">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本授权委托书宣告：本人</w:t>
      </w:r>
      <w:r>
        <w:rPr>
          <w:rFonts w:hint="eastAsia" w:ascii="楷体" w:hAnsi="楷体" w:eastAsia="楷体" w:cs="楷体"/>
          <w:bCs/>
          <w:sz w:val="24"/>
          <w:u w:val="single"/>
        </w:rPr>
        <w:t xml:space="preserve">          （姓名）</w:t>
      </w:r>
      <w:r>
        <w:rPr>
          <w:rFonts w:hint="eastAsia" w:ascii="楷体" w:hAnsi="楷体" w:eastAsia="楷体" w:cs="楷体"/>
          <w:bCs/>
          <w:sz w:val="24"/>
        </w:rPr>
        <w:t>系</w:t>
      </w:r>
      <w:r>
        <w:rPr>
          <w:rFonts w:hint="eastAsia" w:ascii="楷体" w:hAnsi="楷体" w:eastAsia="楷体" w:cs="楷体"/>
          <w:bCs/>
          <w:sz w:val="24"/>
          <w:u w:val="single"/>
        </w:rPr>
        <w:t xml:space="preserve">                  （单位）</w:t>
      </w:r>
      <w:r>
        <w:rPr>
          <w:rFonts w:hint="eastAsia" w:ascii="楷体" w:hAnsi="楷体" w:eastAsia="楷体" w:cs="楷体"/>
          <w:bCs/>
          <w:sz w:val="24"/>
        </w:rPr>
        <w:t>的法定代表人，现授权委托</w:t>
      </w:r>
      <w:r>
        <w:rPr>
          <w:rFonts w:hint="eastAsia" w:ascii="楷体" w:hAnsi="楷体" w:eastAsia="楷体" w:cs="楷体"/>
          <w:bCs/>
          <w:sz w:val="24"/>
          <w:u w:val="single"/>
        </w:rPr>
        <w:t xml:space="preserve">       （姓名）</w:t>
      </w:r>
      <w:r>
        <w:rPr>
          <w:rFonts w:hint="eastAsia" w:ascii="楷体" w:hAnsi="楷体" w:eastAsia="楷体" w:cs="楷体"/>
          <w:bCs/>
          <w:sz w:val="24"/>
        </w:rPr>
        <w:t>为我单位代理人，该代理人有权在</w:t>
      </w:r>
      <w:r>
        <w:rPr>
          <w:rFonts w:hint="eastAsia" w:ascii="楷体" w:hAnsi="楷体" w:eastAsia="楷体" w:cs="楷体"/>
          <w:b/>
          <w:bCs/>
          <w:sz w:val="24"/>
          <w:u w:val="single"/>
        </w:rPr>
        <w:t>孟河镇2024年度高标准农田建设占用永久基本农田补划方案项目</w:t>
      </w:r>
      <w:r>
        <w:rPr>
          <w:rFonts w:hint="eastAsia" w:ascii="楷体" w:hAnsi="楷体" w:eastAsia="楷体" w:cs="楷体"/>
          <w:bCs/>
          <w:sz w:val="24"/>
        </w:rPr>
        <w:t>的投标活动中，以我单位的名义参加投标报名、资格审查、签署投标书和响应文件、与采购人（或业主）协商、签订合同书以及执行一切与此有关的事项。</w:t>
      </w:r>
    </w:p>
    <w:p w14:paraId="2C41C131">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代理人在其权限范围及代理期限内签署的一切有关合同、协议和文件，我单位均予以认可并愿承担相应的法律责任。</w:t>
      </w:r>
    </w:p>
    <w:p w14:paraId="23D58CEB">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委托期限：至本项目结束或新的授权委托书送到之日。代理人无转委托权。</w:t>
      </w:r>
    </w:p>
    <w:p w14:paraId="0B367C7A">
      <w:pPr>
        <w:spacing w:line="400" w:lineRule="exact"/>
        <w:ind w:firstLine="480" w:firstLineChars="200"/>
        <w:jc w:val="left"/>
        <w:rPr>
          <w:rFonts w:hint="eastAsia" w:ascii="楷体" w:hAnsi="楷体" w:eastAsia="楷体" w:cs="楷体"/>
          <w:bCs/>
          <w:sz w:val="24"/>
        </w:rPr>
      </w:pPr>
    </w:p>
    <w:p w14:paraId="280D876D">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被授权人情况：</w:t>
      </w:r>
    </w:p>
    <w:p w14:paraId="36995DDC">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姓名：         性别：       年龄：       职务：</w:t>
      </w:r>
    </w:p>
    <w:p w14:paraId="7603D1CD">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身份证号码：                电话：</w:t>
      </w:r>
    </w:p>
    <w:p w14:paraId="10F49822">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通讯地址：</w:t>
      </w:r>
    </w:p>
    <w:p w14:paraId="44800B4B">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 xml:space="preserve">被授权人签名或盖章：             </w:t>
      </w:r>
    </w:p>
    <w:p w14:paraId="4131A690">
      <w:pPr>
        <w:spacing w:line="400" w:lineRule="exact"/>
        <w:ind w:firstLine="480" w:firstLineChars="200"/>
        <w:jc w:val="left"/>
        <w:rPr>
          <w:rFonts w:hint="eastAsia" w:ascii="楷体" w:hAnsi="楷体" w:eastAsia="楷体" w:cs="楷体"/>
          <w:bCs/>
          <w:sz w:val="24"/>
        </w:rPr>
      </w:pPr>
    </w:p>
    <w:p w14:paraId="7E0269D4">
      <w:pPr>
        <w:spacing w:line="400" w:lineRule="exact"/>
        <w:ind w:firstLine="480" w:firstLineChars="200"/>
        <w:jc w:val="left"/>
        <w:rPr>
          <w:rFonts w:hint="eastAsia" w:ascii="楷体" w:hAnsi="楷体" w:eastAsia="楷体" w:cs="楷体"/>
          <w:bCs/>
          <w:sz w:val="24"/>
        </w:rPr>
      </w:pPr>
    </w:p>
    <w:p w14:paraId="71C89203">
      <w:pPr>
        <w:spacing w:line="400" w:lineRule="exact"/>
        <w:ind w:firstLine="480" w:firstLineChars="200"/>
        <w:jc w:val="left"/>
        <w:rPr>
          <w:rFonts w:hint="eastAsia" w:ascii="楷体" w:hAnsi="楷体" w:eastAsia="楷体" w:cs="楷体"/>
          <w:bCs/>
          <w:sz w:val="24"/>
        </w:rPr>
      </w:pPr>
    </w:p>
    <w:p w14:paraId="15C520DB">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 xml:space="preserve">                               单位名称（公章）：</w:t>
      </w:r>
    </w:p>
    <w:p w14:paraId="284F0229">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 xml:space="preserve">                               法定代表人（签名或盖章）：</w:t>
      </w:r>
    </w:p>
    <w:p w14:paraId="407F5EC8">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 xml:space="preserve">                               日   期：     年    月    日</w:t>
      </w:r>
    </w:p>
    <w:p w14:paraId="216EE685">
      <w:pPr>
        <w:spacing w:line="400" w:lineRule="exact"/>
        <w:ind w:firstLine="480" w:firstLineChars="200"/>
        <w:jc w:val="left"/>
        <w:rPr>
          <w:rFonts w:hint="eastAsia" w:ascii="楷体" w:hAnsi="楷体" w:eastAsia="楷体" w:cs="楷体"/>
          <w:bCs/>
          <w:sz w:val="24"/>
        </w:rPr>
      </w:pPr>
    </w:p>
    <w:p w14:paraId="69278536">
      <w:pPr>
        <w:spacing w:line="400" w:lineRule="exact"/>
        <w:jc w:val="left"/>
        <w:rPr>
          <w:rFonts w:hint="eastAsia" w:ascii="楷体" w:hAnsi="楷体" w:eastAsia="楷体" w:cs="楷体"/>
          <w:bCs/>
          <w:sz w:val="24"/>
          <w:u w:val="single"/>
        </w:rPr>
      </w:pPr>
      <w:r>
        <w:rPr>
          <w:rFonts w:hint="eastAsia" w:ascii="楷体" w:hAnsi="楷体" w:eastAsia="楷体" w:cs="楷体"/>
          <w:b/>
          <w:sz w:val="24"/>
        </w:rPr>
        <w:t>注意事项：</w:t>
      </w:r>
      <w:r>
        <w:rPr>
          <w:rFonts w:hint="eastAsia" w:ascii="楷体" w:hAnsi="楷体" w:eastAsia="楷体" w:cs="楷体"/>
          <w:bCs/>
          <w:sz w:val="24"/>
          <w:u w:val="single"/>
        </w:rPr>
        <w:t>1、如法定代表人参加报名，需附法定代表人第二代居民身份证复印件（正反面）。</w:t>
      </w:r>
    </w:p>
    <w:p w14:paraId="435359BA">
      <w:pPr>
        <w:pStyle w:val="7"/>
        <w:spacing w:line="440" w:lineRule="exact"/>
        <w:ind w:firstLine="480" w:firstLineChars="200"/>
        <w:rPr>
          <w:rFonts w:hint="eastAsia" w:ascii="仿宋" w:hAnsi="仿宋" w:eastAsia="仿宋" w:cs="仿宋"/>
          <w:sz w:val="32"/>
          <w:szCs w:val="32"/>
          <w:highlight w:val="none"/>
          <w:u w:val="single"/>
        </w:rPr>
      </w:pPr>
      <w:r>
        <w:rPr>
          <w:rFonts w:hint="eastAsia" w:ascii="楷体" w:hAnsi="楷体" w:eastAsia="楷体" w:cs="楷体"/>
          <w:bCs/>
          <w:sz w:val="24"/>
          <w:u w:val="single"/>
        </w:rPr>
        <w:t>如非法定代表人参加报名，需附法定代表人第二代居民身份证复印件（正反面）和被授权人第二代居民身份证复印件（正反面）。</w:t>
      </w:r>
    </w:p>
    <w:p w14:paraId="4C090AFA">
      <w:pPr>
        <w:rPr>
          <w:rFonts w:hint="eastAsia" w:ascii="仿宋" w:hAnsi="仿宋" w:eastAsia="仿宋" w:cs="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ZjExNmYzN2Y2ZWU1ZjZlM2FlYTRiNTNjYjM5MjMifQ=="/>
  </w:docVars>
  <w:rsids>
    <w:rsidRoot w:val="00000000"/>
    <w:rsid w:val="027C3466"/>
    <w:rsid w:val="02B03308"/>
    <w:rsid w:val="04393598"/>
    <w:rsid w:val="04810F06"/>
    <w:rsid w:val="09A3577C"/>
    <w:rsid w:val="0DF81EBE"/>
    <w:rsid w:val="106629FF"/>
    <w:rsid w:val="17A27073"/>
    <w:rsid w:val="18950986"/>
    <w:rsid w:val="18F45459"/>
    <w:rsid w:val="22DB0CBD"/>
    <w:rsid w:val="270F59D0"/>
    <w:rsid w:val="2D5B3AF4"/>
    <w:rsid w:val="35A04333"/>
    <w:rsid w:val="39ED1F78"/>
    <w:rsid w:val="3BF515B8"/>
    <w:rsid w:val="3FE0432D"/>
    <w:rsid w:val="40FB141E"/>
    <w:rsid w:val="439E4027"/>
    <w:rsid w:val="489C29B8"/>
    <w:rsid w:val="4A113A61"/>
    <w:rsid w:val="4AAD2AC8"/>
    <w:rsid w:val="4B04402D"/>
    <w:rsid w:val="4CBD3A2C"/>
    <w:rsid w:val="4D6268B6"/>
    <w:rsid w:val="4F390AA0"/>
    <w:rsid w:val="515B5451"/>
    <w:rsid w:val="56310FE7"/>
    <w:rsid w:val="5781132D"/>
    <w:rsid w:val="5DC51D89"/>
    <w:rsid w:val="5F962A71"/>
    <w:rsid w:val="5FB962D5"/>
    <w:rsid w:val="655C4076"/>
    <w:rsid w:val="65BA4B55"/>
    <w:rsid w:val="6CE76C97"/>
    <w:rsid w:val="6FE44C05"/>
    <w:rsid w:val="71632544"/>
    <w:rsid w:val="773109EF"/>
    <w:rsid w:val="77D777E8"/>
    <w:rsid w:val="79D0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spacing w:after="120"/>
    </w:pPr>
    <w:rPr>
      <w:kern w:val="0"/>
      <w:sz w:val="20"/>
    </w:rPr>
  </w:style>
  <w:style w:type="paragraph" w:styleId="6">
    <w:name w:val="Body Text Indent"/>
    <w:basedOn w:val="1"/>
    <w:next w:val="1"/>
    <w:qFormat/>
    <w:uiPriority w:val="0"/>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Times New Roman" w:cs="Arial Unicode MS"/>
      <w:kern w:val="0"/>
      <w:sz w:val="24"/>
      <w:szCs w:val="24"/>
    </w:rPr>
  </w:style>
  <w:style w:type="paragraph" w:styleId="9">
    <w:name w:val="Body Text First Indent 2"/>
    <w:basedOn w:val="6"/>
    <w:next w:val="1"/>
    <w:qFormat/>
    <w:uiPriority w:val="0"/>
    <w:pPr>
      <w:adjustRightInd w:val="0"/>
      <w:spacing w:after="120" w:line="360" w:lineRule="auto"/>
      <w:ind w:left="420" w:firstLine="420"/>
      <w:textAlignment w:val="baseline"/>
    </w:pPr>
    <w:rPr>
      <w:color w:val="000000"/>
      <w:kern w:val="0"/>
      <w:sz w:val="20"/>
      <w:szCs w:val="24"/>
    </w:rPr>
  </w:style>
  <w:style w:type="paragraph" w:customStyle="1" w:styleId="12">
    <w:name w:val="正文1"/>
    <w:basedOn w:val="1"/>
    <w:next w:val="1"/>
    <w:qFormat/>
    <w:uiPriority w:val="0"/>
    <w:pPr>
      <w:spacing w:before="120" w:line="360" w:lineRule="auto"/>
      <w:ind w:left="420" w:firstLine="527"/>
    </w:pPr>
    <w:rPr>
      <w:rFonts w:ascii="宋体" w:hAnsi="宋体"/>
    </w:rPr>
  </w:style>
  <w:style w:type="character" w:customStyle="1" w:styleId="13">
    <w:name w:val="info1"/>
    <w:qFormat/>
    <w:uiPriority w:val="99"/>
    <w:rPr>
      <w:sz w:val="2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1852</Words>
  <Characters>2043</Characters>
  <Lines>0</Lines>
  <Paragraphs>0</Paragraphs>
  <TotalTime>1</TotalTime>
  <ScaleCrop>false</ScaleCrop>
  <LinksUpToDate>false</LinksUpToDate>
  <CharactersWithSpaces>2206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Raine.</cp:lastModifiedBy>
  <cp:lastPrinted>2024-07-23T06:28:00Z</cp:lastPrinted>
  <dcterms:modified xsi:type="dcterms:W3CDTF">2025-12-10T05:59:51Z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3E6349F4B96849E99CE9D15D1B803D43</vt:lpwstr>
  </property>
  <property fmtid="{D5CDD505-2E9C-101B-9397-08002B2CF9AE}" pid="4" name="KSOTemplateDocerSaveRecord">
    <vt:lpwstr>eyJoZGlkIjoiYjYyZjExNmYzN2Y2ZWU1ZjZlM2FlYTRiNTNjYjM5MjMiLCJ1c2VySWQiOiI0MDIyMzA0MzgifQ==</vt:lpwstr>
  </property>
</Properties>
</file>